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6284C58C">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医用</w:t>
      </w:r>
      <w:r>
        <w:rPr>
          <w:rFonts w:hint="eastAsia" w:ascii="宋体" w:hAnsi="宋体" w:cs="宋体"/>
          <w:b/>
          <w:bCs/>
          <w:color w:val="000000"/>
          <w:kern w:val="0"/>
          <w:sz w:val="28"/>
          <w:szCs w:val="28"/>
          <w:lang w:val="en-US" w:eastAsia="zh-CN" w:bidi="ar"/>
        </w:rPr>
        <w:t>冷藏</w:t>
      </w:r>
      <w:r>
        <w:rPr>
          <w:rFonts w:hint="eastAsia" w:ascii="宋体" w:hAnsi="宋体" w:eastAsia="宋体" w:cs="宋体"/>
          <w:b/>
          <w:bCs/>
          <w:color w:val="000000"/>
          <w:kern w:val="0"/>
          <w:sz w:val="28"/>
          <w:szCs w:val="28"/>
          <w:lang w:val="en-US" w:eastAsia="zh-CN" w:bidi="ar"/>
        </w:rPr>
        <w:t>箱</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50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00"/>
        <w:gridCol w:w="2479"/>
        <w:gridCol w:w="622"/>
        <w:gridCol w:w="633"/>
        <w:gridCol w:w="1022"/>
        <w:gridCol w:w="1105"/>
        <w:gridCol w:w="2507"/>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3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351"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39"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45"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557"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02"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36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3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351" w:type="pct"/>
            <w:noWrap w:val="0"/>
            <w:vAlign w:val="center"/>
          </w:tcPr>
          <w:p w14:paraId="57B9F81E">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医用</w:t>
            </w:r>
            <w:r>
              <w:rPr>
                <w:rFonts w:hint="eastAsia" w:ascii="宋体" w:hAnsi="宋体" w:cs="宋体"/>
                <w:color w:val="000000"/>
                <w:kern w:val="0"/>
                <w:sz w:val="24"/>
                <w:szCs w:val="24"/>
                <w:lang w:val="en-US" w:eastAsia="zh-CN" w:bidi="ar"/>
              </w:rPr>
              <w:t>冷藏</w:t>
            </w:r>
            <w:r>
              <w:rPr>
                <w:rFonts w:hint="eastAsia" w:ascii="宋体" w:hAnsi="宋体" w:eastAsia="宋体" w:cs="宋体"/>
                <w:color w:val="000000"/>
                <w:kern w:val="0"/>
                <w:sz w:val="24"/>
                <w:szCs w:val="24"/>
                <w:lang w:val="en-US" w:eastAsia="zh-CN" w:bidi="ar"/>
              </w:rPr>
              <w:t>箱</w:t>
            </w:r>
          </w:p>
        </w:tc>
        <w:tc>
          <w:tcPr>
            <w:tcW w:w="339"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45"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557"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1.5</w:t>
            </w:r>
          </w:p>
        </w:tc>
        <w:tc>
          <w:tcPr>
            <w:tcW w:w="602"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1.5</w:t>
            </w:r>
          </w:p>
        </w:tc>
        <w:tc>
          <w:tcPr>
            <w:tcW w:w="1366" w:type="pct"/>
            <w:noWrap w:val="0"/>
            <w:vAlign w:val="center"/>
          </w:tcPr>
          <w:p w14:paraId="1587BEBB">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容量大于等于1000L，高精度温度控制，多种报警功能，强制风冷自动除霜系统，可调节搁架以及稳定的性能，可满足药品储存相关需求</w:t>
            </w:r>
          </w:p>
        </w:tc>
      </w:tr>
      <w:tr w14:paraId="4CDB7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36" w:type="pct"/>
            <w:noWrap w:val="0"/>
            <w:vAlign w:val="center"/>
          </w:tcPr>
          <w:p w14:paraId="3806BFEA">
            <w:pPr>
              <w:pStyle w:val="19"/>
              <w:spacing w:line="360" w:lineRule="auto"/>
              <w:jc w:val="center"/>
              <w:rPr>
                <w:rFonts w:hint="default"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2</w:t>
            </w:r>
          </w:p>
        </w:tc>
        <w:tc>
          <w:tcPr>
            <w:tcW w:w="1351" w:type="pct"/>
            <w:noWrap w:val="0"/>
            <w:vAlign w:val="center"/>
          </w:tcPr>
          <w:p w14:paraId="4683ECC6">
            <w:pPr>
              <w:widowControl/>
              <w:ind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医用冷藏箱</w:t>
            </w:r>
          </w:p>
        </w:tc>
        <w:tc>
          <w:tcPr>
            <w:tcW w:w="339" w:type="pct"/>
            <w:noWrap w:val="0"/>
            <w:vAlign w:val="center"/>
          </w:tcPr>
          <w:p w14:paraId="356AC522">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45" w:type="pct"/>
            <w:noWrap w:val="0"/>
            <w:vAlign w:val="center"/>
          </w:tcPr>
          <w:p w14:paraId="1A7FCB4D">
            <w:pPr>
              <w:widowControl/>
              <w:jc w:val="center"/>
              <w:rPr>
                <w:rFonts w:hint="eastAsia" w:ascii="Times New Roman" w:hAnsi="Times New Roman" w:eastAsia="宋体" w:cs="Times New Roman"/>
                <w:color w:val="000000"/>
                <w:kern w:val="0"/>
                <w:sz w:val="24"/>
                <w:szCs w:val="24"/>
                <w:lang w:val="en-US" w:eastAsia="zh-CN" w:bidi="ar"/>
              </w:rPr>
            </w:pPr>
            <w:r>
              <w:rPr>
                <w:rFonts w:hint="eastAsia" w:cs="Times New Roman"/>
                <w:color w:val="000000"/>
                <w:kern w:val="0"/>
                <w:sz w:val="24"/>
                <w:szCs w:val="24"/>
                <w:lang w:val="en-US" w:eastAsia="zh-CN" w:bidi="ar"/>
              </w:rPr>
              <w:t>台</w:t>
            </w:r>
          </w:p>
        </w:tc>
        <w:tc>
          <w:tcPr>
            <w:tcW w:w="557" w:type="pct"/>
            <w:noWrap w:val="0"/>
            <w:vAlign w:val="center"/>
          </w:tcPr>
          <w:p w14:paraId="37E26C12">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602" w:type="pct"/>
            <w:noWrap w:val="0"/>
            <w:vAlign w:val="center"/>
          </w:tcPr>
          <w:p w14:paraId="0A3885B8">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1366" w:type="pct"/>
            <w:noWrap w:val="0"/>
            <w:vAlign w:val="center"/>
          </w:tcPr>
          <w:p w14:paraId="5D319B44">
            <w:pPr>
              <w:widowControl/>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容量1000L</w:t>
            </w:r>
            <w:r>
              <w:rPr>
                <w:rFonts w:hint="eastAsia" w:ascii="宋体" w:hAnsi="宋体" w:cs="宋体"/>
                <w:color w:val="000000"/>
                <w:kern w:val="0"/>
                <w:sz w:val="22"/>
                <w:szCs w:val="22"/>
                <w:lang w:val="en-US" w:eastAsia="zh-CN" w:bidi="ar"/>
              </w:rPr>
              <w:t>-1500L</w:t>
            </w:r>
            <w:r>
              <w:rPr>
                <w:rFonts w:hint="eastAsia" w:ascii="宋体" w:hAnsi="宋体" w:eastAsia="宋体" w:cs="宋体"/>
                <w:color w:val="000000"/>
                <w:kern w:val="0"/>
                <w:sz w:val="22"/>
                <w:szCs w:val="22"/>
                <w:lang w:val="en-US" w:eastAsia="zh-CN" w:bidi="ar"/>
              </w:rPr>
              <w:t>，高精度温度控制，多种报警功能，强制风冷自动除霜系统，可调节搁架以及稳定的性能，可满足药品储存相关需求</w:t>
            </w:r>
          </w:p>
        </w:tc>
      </w:tr>
    </w:tbl>
    <w:p w14:paraId="7A4D30CC">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本项目拟采购的医疗器械必须是在医疗器械注册证或备案证明有效期内生产的产品，供应</w:t>
      </w:r>
      <w:bookmarkStart w:id="2" w:name="_GoBack"/>
      <w:bookmarkEnd w:id="2"/>
      <w:r>
        <w:rPr>
          <w:rFonts w:hint="eastAsia" w:ascii="宋体" w:hAnsi="宋体" w:eastAsia="宋体" w:cs="宋体"/>
          <w:bCs/>
          <w:color w:val="auto"/>
          <w:sz w:val="21"/>
          <w:szCs w:val="21"/>
          <w:highlight w:val="none"/>
          <w:lang w:val="en-US" w:eastAsia="zh-CN"/>
        </w:rPr>
        <w:t xml:space="preserve">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2B36B9"/>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A04634A"/>
    <w:rsid w:val="6A6262E0"/>
    <w:rsid w:val="6A9736B6"/>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3FB6B4A"/>
    <w:rsid w:val="740A6037"/>
    <w:rsid w:val="74302426"/>
    <w:rsid w:val="7431692A"/>
    <w:rsid w:val="746803C6"/>
    <w:rsid w:val="746C5BB4"/>
    <w:rsid w:val="7482736A"/>
    <w:rsid w:val="74880BD7"/>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1D4F43"/>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1596</Words>
  <Characters>1625</Characters>
  <Lines>0</Lines>
  <Paragraphs>0</Paragraphs>
  <TotalTime>8</TotalTime>
  <ScaleCrop>false</ScaleCrop>
  <LinksUpToDate>false</LinksUpToDate>
  <CharactersWithSpaces>1770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cp:lastModifiedBy>
  <dcterms:modified xsi:type="dcterms:W3CDTF">2026-06-30T01:22:59Z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5EC15B322B8B410488E9085B5C779B1B_13</vt:lpwstr>
  </property>
  <property fmtid="{D5CDD505-2E9C-101B-9397-08002B2CF9AE}" pid="4" name="KSOTemplateDocerSaveRecord">
    <vt:lpwstr>eyJoZGlkIjoiZDZhMmUyNGNkNjFmMDg5OTBkMGE5NzVmMzUyMDY2ZWUifQ==</vt:lpwstr>
  </property>
</Properties>
</file>