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ED06E">
      <w:pPr>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附件5：</w:t>
      </w:r>
    </w:p>
    <w:p w14:paraId="5799432D">
      <w:pPr>
        <w:ind w:firstLine="723" w:firstLineChars="20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中山市黄圃人民医院儿科、中医科等科室电器采购项目合同</w:t>
      </w:r>
    </w:p>
    <w:p w14:paraId="72960DE2">
      <w:pPr>
        <w:spacing w:line="51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甲方：中山市黄圃人民医院       </w:t>
      </w:r>
      <w:bookmarkStart w:id="0" w:name="_GoBack"/>
      <w:bookmarkEnd w:id="0"/>
    </w:p>
    <w:p w14:paraId="5E41C611">
      <w:pPr>
        <w:pStyle w:val="2"/>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乙方：</w:t>
      </w:r>
    </w:p>
    <w:p w14:paraId="12C2FDEB">
      <w:pPr>
        <w:spacing w:line="240" w:lineRule="auto"/>
        <w:ind w:firstLine="0" w:firstLineChars="0"/>
        <w:rPr>
          <w:rFonts w:hint="eastAsia" w:asciiTheme="minorEastAsia" w:hAnsiTheme="minorEastAsia" w:eastAsiaTheme="minorEastAsia" w:cstheme="minorEastAsia"/>
          <w:kern w:val="2"/>
          <w:sz w:val="21"/>
          <w:szCs w:val="21"/>
          <w:lang w:val="en-US" w:eastAsia="zh-CN" w:bidi="ar-SA"/>
        </w:rPr>
      </w:pPr>
    </w:p>
    <w:p w14:paraId="2DECC792">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根据《中华人民共和国民法典》</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国家有关法律规定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甲乙双方在平等互利的基础上，经友好协商，双方签订货物销售合同如下</w:t>
      </w:r>
      <w:r>
        <w:rPr>
          <w:rFonts w:hint="eastAsia" w:asciiTheme="minorEastAsia" w:hAnsiTheme="minorEastAsia" w:eastAsiaTheme="minorEastAsia" w:cstheme="minorEastAsia"/>
          <w:sz w:val="21"/>
          <w:szCs w:val="21"/>
          <w:lang w:eastAsia="zh-CN"/>
        </w:rPr>
        <w:t>：</w:t>
      </w:r>
    </w:p>
    <w:p w14:paraId="1034CFCE">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一、</w:t>
      </w:r>
      <w:r>
        <w:rPr>
          <w:rFonts w:hint="eastAsia" w:asciiTheme="minorEastAsia" w:hAnsiTheme="minorEastAsia" w:eastAsiaTheme="minorEastAsia" w:cstheme="minorEastAsia"/>
          <w:b/>
          <w:sz w:val="21"/>
          <w:szCs w:val="21"/>
          <w:lang w:eastAsia="zh-CN"/>
        </w:rPr>
        <w:t>产品名称、参数、数量、金额</w:t>
      </w:r>
    </w:p>
    <w:tbl>
      <w:tblPr>
        <w:tblStyle w:val="4"/>
        <w:tblpPr w:leftFromText="180" w:rightFromText="180" w:vertAnchor="text" w:horzAnchor="page" w:tblpX="1027" w:tblpY="481"/>
        <w:tblOverlap w:val="never"/>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7"/>
        <w:gridCol w:w="895"/>
        <w:gridCol w:w="587"/>
        <w:gridCol w:w="535"/>
        <w:gridCol w:w="811"/>
        <w:gridCol w:w="805"/>
        <w:gridCol w:w="703"/>
        <w:gridCol w:w="783"/>
        <w:gridCol w:w="2107"/>
        <w:gridCol w:w="2078"/>
      </w:tblGrid>
      <w:tr w14:paraId="2456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blHeader/>
        </w:trPr>
        <w:tc>
          <w:tcPr>
            <w:tcW w:w="677" w:type="dxa"/>
            <w:tcBorders>
              <w:top w:val="single" w:color="auto" w:sz="4" w:space="0"/>
              <w:left w:val="single" w:color="auto" w:sz="4" w:space="0"/>
              <w:bottom w:val="single" w:color="auto" w:sz="4" w:space="0"/>
              <w:right w:val="single" w:color="auto" w:sz="4" w:space="0"/>
            </w:tcBorders>
            <w:vAlign w:val="center"/>
          </w:tcPr>
          <w:p w14:paraId="3E20E37A">
            <w:pPr>
              <w:pStyle w:val="8"/>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序号</w:t>
            </w:r>
          </w:p>
        </w:tc>
        <w:tc>
          <w:tcPr>
            <w:tcW w:w="895" w:type="dxa"/>
            <w:tcBorders>
              <w:top w:val="single" w:color="auto" w:sz="4" w:space="0"/>
              <w:left w:val="single" w:color="auto" w:sz="4" w:space="0"/>
              <w:bottom w:val="single" w:color="auto" w:sz="4" w:space="0"/>
              <w:right w:val="single" w:color="auto" w:sz="4" w:space="0"/>
            </w:tcBorders>
            <w:vAlign w:val="center"/>
          </w:tcPr>
          <w:p w14:paraId="4A9614F2">
            <w:pPr>
              <w:pStyle w:val="8"/>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货物</w:t>
            </w:r>
            <w:r>
              <w:rPr>
                <w:rFonts w:hint="eastAsia" w:asciiTheme="minorEastAsia" w:hAnsiTheme="minorEastAsia" w:eastAsiaTheme="minorEastAsia" w:cstheme="minorEastAsia"/>
                <w:b/>
                <w:bCs/>
                <w:sz w:val="21"/>
                <w:szCs w:val="21"/>
              </w:rPr>
              <w:t>名称</w:t>
            </w:r>
          </w:p>
        </w:tc>
        <w:tc>
          <w:tcPr>
            <w:tcW w:w="587" w:type="dxa"/>
            <w:tcBorders>
              <w:top w:val="single" w:color="auto" w:sz="4" w:space="0"/>
              <w:left w:val="single" w:color="auto" w:sz="4" w:space="0"/>
              <w:bottom w:val="single" w:color="auto" w:sz="4" w:space="0"/>
              <w:right w:val="single" w:color="auto" w:sz="4" w:space="0"/>
            </w:tcBorders>
            <w:vAlign w:val="center"/>
          </w:tcPr>
          <w:p w14:paraId="4127A119">
            <w:pPr>
              <w:pStyle w:val="8"/>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535" w:type="dxa"/>
            <w:tcBorders>
              <w:top w:val="single" w:color="auto" w:sz="4" w:space="0"/>
              <w:left w:val="single" w:color="auto" w:sz="4" w:space="0"/>
              <w:bottom w:val="single" w:color="auto" w:sz="4" w:space="0"/>
              <w:right w:val="single" w:color="auto" w:sz="4" w:space="0"/>
            </w:tcBorders>
            <w:vAlign w:val="center"/>
          </w:tcPr>
          <w:p w14:paraId="59DA087D">
            <w:pPr>
              <w:pStyle w:val="8"/>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数量</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EBA2492">
            <w:pPr>
              <w:pStyle w:val="8"/>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单价（元/台）</w:t>
            </w:r>
          </w:p>
        </w:tc>
        <w:tc>
          <w:tcPr>
            <w:tcW w:w="805" w:type="dxa"/>
            <w:tcBorders>
              <w:top w:val="single" w:color="auto" w:sz="4" w:space="0"/>
              <w:left w:val="single" w:color="auto" w:sz="4" w:space="0"/>
              <w:bottom w:val="single" w:color="auto" w:sz="4" w:space="0"/>
              <w:right w:val="single" w:color="auto" w:sz="4" w:space="0"/>
            </w:tcBorders>
            <w:vAlign w:val="center"/>
          </w:tcPr>
          <w:p w14:paraId="48075129">
            <w:pPr>
              <w:pStyle w:val="8"/>
              <w:widowControl/>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金额（元）</w:t>
            </w:r>
          </w:p>
        </w:tc>
        <w:tc>
          <w:tcPr>
            <w:tcW w:w="703" w:type="dxa"/>
            <w:tcBorders>
              <w:top w:val="single" w:color="auto" w:sz="4" w:space="0"/>
              <w:left w:val="single" w:color="auto" w:sz="4" w:space="0"/>
              <w:bottom w:val="single" w:color="auto" w:sz="4" w:space="0"/>
              <w:right w:val="single" w:color="auto" w:sz="4" w:space="0"/>
            </w:tcBorders>
            <w:vAlign w:val="center"/>
          </w:tcPr>
          <w:p w14:paraId="02EBFA38">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品牌</w:t>
            </w:r>
          </w:p>
        </w:tc>
        <w:tc>
          <w:tcPr>
            <w:tcW w:w="783" w:type="dxa"/>
            <w:tcBorders>
              <w:top w:val="single" w:color="auto" w:sz="4" w:space="0"/>
              <w:left w:val="single" w:color="auto" w:sz="4" w:space="0"/>
              <w:bottom w:val="single" w:color="auto" w:sz="4" w:space="0"/>
              <w:right w:val="single" w:color="auto" w:sz="4" w:space="0"/>
            </w:tcBorders>
            <w:vAlign w:val="center"/>
          </w:tcPr>
          <w:p w14:paraId="0B8E40A6">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规格型号</w:t>
            </w:r>
          </w:p>
        </w:tc>
        <w:tc>
          <w:tcPr>
            <w:tcW w:w="2107" w:type="dxa"/>
            <w:tcBorders>
              <w:top w:val="single" w:color="auto" w:sz="4" w:space="0"/>
              <w:left w:val="single" w:color="auto" w:sz="4" w:space="0"/>
              <w:bottom w:val="single" w:color="auto" w:sz="4" w:space="0"/>
              <w:right w:val="single" w:color="auto" w:sz="4" w:space="0"/>
            </w:tcBorders>
            <w:vAlign w:val="center"/>
          </w:tcPr>
          <w:p w14:paraId="2DEF827F">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参数</w:t>
            </w:r>
          </w:p>
        </w:tc>
        <w:tc>
          <w:tcPr>
            <w:tcW w:w="2078" w:type="dxa"/>
            <w:tcBorders>
              <w:top w:val="single" w:color="auto" w:sz="4" w:space="0"/>
              <w:left w:val="single" w:color="auto" w:sz="4" w:space="0"/>
              <w:bottom w:val="single" w:color="auto" w:sz="4" w:space="0"/>
              <w:right w:val="single" w:color="auto" w:sz="4" w:space="0"/>
            </w:tcBorders>
            <w:vAlign w:val="center"/>
          </w:tcPr>
          <w:p w14:paraId="31F690CC">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color w:val="auto"/>
                <w:sz w:val="21"/>
                <w:szCs w:val="21"/>
                <w:lang w:eastAsia="zh-CN"/>
              </w:rPr>
              <w:t>整机质保</w:t>
            </w:r>
            <w:r>
              <w:rPr>
                <w:rFonts w:hint="eastAsia" w:asciiTheme="minorEastAsia" w:hAnsiTheme="minorEastAsia" w:eastAsiaTheme="minorEastAsia" w:cstheme="minorEastAsia"/>
                <w:b/>
                <w:bCs/>
                <w:sz w:val="21"/>
                <w:szCs w:val="21"/>
                <w:lang w:eastAsia="zh-CN"/>
              </w:rPr>
              <w:t>期（年）</w:t>
            </w:r>
          </w:p>
        </w:tc>
      </w:tr>
      <w:tr w14:paraId="6932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77" w:type="dxa"/>
            <w:tcBorders>
              <w:top w:val="single" w:color="auto" w:sz="4" w:space="0"/>
              <w:left w:val="single" w:color="auto" w:sz="4" w:space="0"/>
              <w:bottom w:val="single" w:color="auto" w:sz="4" w:space="0"/>
              <w:right w:val="single" w:color="auto" w:sz="4" w:space="0"/>
            </w:tcBorders>
            <w:vAlign w:val="center"/>
          </w:tcPr>
          <w:p w14:paraId="74442547">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95" w:type="dxa"/>
            <w:tcBorders>
              <w:top w:val="single" w:color="auto" w:sz="4" w:space="0"/>
              <w:left w:val="single" w:color="auto" w:sz="4" w:space="0"/>
              <w:bottom w:val="single" w:color="auto" w:sz="4" w:space="0"/>
              <w:right w:val="single" w:color="auto" w:sz="4" w:space="0"/>
            </w:tcBorders>
            <w:vAlign w:val="center"/>
          </w:tcPr>
          <w:p w14:paraId="4E06B35C">
            <w:pPr>
              <w:pStyle w:val="8"/>
              <w:widowControl/>
              <w:jc w:val="center"/>
              <w:rPr>
                <w:rFonts w:hint="eastAsia" w:asciiTheme="minorEastAsia" w:hAnsiTheme="minorEastAsia" w:eastAsiaTheme="minorEastAsia" w:cstheme="minorEastAsia"/>
                <w:sz w:val="21"/>
                <w:szCs w:val="21"/>
                <w:lang w:eastAsia="zh-CN"/>
              </w:rPr>
            </w:pPr>
            <w:r>
              <w:rPr>
                <w:rFonts w:hint="eastAsia" w:ascii="Arial" w:eastAsia="等线"/>
                <w:color w:val="000000"/>
                <w:sz w:val="22"/>
                <w:highlight w:val="none"/>
                <w:lang w:eastAsia="zh-CN"/>
              </w:rPr>
              <w:t>抽湿机</w:t>
            </w:r>
          </w:p>
        </w:tc>
        <w:tc>
          <w:tcPr>
            <w:tcW w:w="587" w:type="dxa"/>
            <w:tcBorders>
              <w:top w:val="single" w:color="auto" w:sz="4" w:space="0"/>
              <w:left w:val="single" w:color="auto" w:sz="4" w:space="0"/>
              <w:bottom w:val="single" w:color="auto" w:sz="4" w:space="0"/>
              <w:right w:val="single" w:color="auto" w:sz="4" w:space="0"/>
            </w:tcBorders>
            <w:vAlign w:val="center"/>
          </w:tcPr>
          <w:p w14:paraId="5086BB9F">
            <w:pPr>
              <w:pStyle w:val="8"/>
              <w:widowControl/>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台</w:t>
            </w:r>
          </w:p>
        </w:tc>
        <w:tc>
          <w:tcPr>
            <w:tcW w:w="535" w:type="dxa"/>
            <w:tcBorders>
              <w:top w:val="single" w:color="auto" w:sz="4" w:space="0"/>
              <w:left w:val="single" w:color="auto" w:sz="4" w:space="0"/>
              <w:bottom w:val="single" w:color="auto" w:sz="4" w:space="0"/>
              <w:right w:val="single" w:color="auto" w:sz="4" w:space="0"/>
            </w:tcBorders>
            <w:vAlign w:val="center"/>
          </w:tcPr>
          <w:p w14:paraId="03C316F2">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11" w:type="dxa"/>
            <w:tcBorders>
              <w:top w:val="single" w:color="auto" w:sz="4" w:space="0"/>
              <w:left w:val="single" w:color="auto" w:sz="4" w:space="0"/>
              <w:bottom w:val="single" w:color="auto" w:sz="4" w:space="0"/>
              <w:right w:val="single" w:color="auto" w:sz="4" w:space="0"/>
            </w:tcBorders>
            <w:vAlign w:val="center"/>
          </w:tcPr>
          <w:p w14:paraId="1CA81557">
            <w:pPr>
              <w:pStyle w:val="8"/>
              <w:widowControl/>
              <w:jc w:val="center"/>
              <w:rPr>
                <w:rFonts w:hint="eastAsia" w:asciiTheme="minorEastAsia" w:hAnsiTheme="minorEastAsia" w:eastAsiaTheme="minorEastAsia" w:cstheme="minorEastAsia"/>
                <w:sz w:val="21"/>
                <w:szCs w:val="21"/>
                <w:lang w:val="en-US" w:eastAsia="zh-CN"/>
              </w:rPr>
            </w:pPr>
          </w:p>
        </w:tc>
        <w:tc>
          <w:tcPr>
            <w:tcW w:w="805" w:type="dxa"/>
            <w:tcBorders>
              <w:top w:val="single" w:color="auto" w:sz="4" w:space="0"/>
              <w:left w:val="single" w:color="auto" w:sz="4" w:space="0"/>
              <w:bottom w:val="single" w:color="auto" w:sz="4" w:space="0"/>
              <w:right w:val="single" w:color="auto" w:sz="4" w:space="0"/>
            </w:tcBorders>
            <w:vAlign w:val="center"/>
          </w:tcPr>
          <w:p w14:paraId="635A553B">
            <w:pPr>
              <w:pStyle w:val="8"/>
              <w:widowControl/>
              <w:jc w:val="center"/>
              <w:rPr>
                <w:rFonts w:hint="eastAsia" w:asciiTheme="minorEastAsia" w:hAnsiTheme="minorEastAsia" w:eastAsiaTheme="minorEastAsia" w:cstheme="minorEastAsia"/>
                <w:sz w:val="21"/>
                <w:szCs w:val="21"/>
                <w:lang w:eastAsia="zh-CN"/>
              </w:rPr>
            </w:pPr>
          </w:p>
        </w:tc>
        <w:tc>
          <w:tcPr>
            <w:tcW w:w="703" w:type="dxa"/>
            <w:tcBorders>
              <w:top w:val="single" w:color="auto" w:sz="4" w:space="0"/>
              <w:left w:val="single" w:color="auto" w:sz="4" w:space="0"/>
              <w:bottom w:val="single" w:color="auto" w:sz="4" w:space="0"/>
              <w:right w:val="single" w:color="auto" w:sz="4" w:space="0"/>
            </w:tcBorders>
            <w:vAlign w:val="center"/>
          </w:tcPr>
          <w:p w14:paraId="61ACE380">
            <w:pPr>
              <w:pStyle w:val="8"/>
              <w:widowControl/>
              <w:jc w:val="center"/>
              <w:rPr>
                <w:rFonts w:hint="eastAsia" w:asciiTheme="minorEastAsia" w:hAnsiTheme="minorEastAsia" w:eastAsiaTheme="minorEastAsia" w:cstheme="minorEastAsia"/>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56B95837">
            <w:pPr>
              <w:pStyle w:val="8"/>
              <w:widowControl/>
              <w:jc w:val="center"/>
              <w:rPr>
                <w:rFonts w:hint="eastAsia" w:asciiTheme="minorEastAsia" w:hAnsiTheme="minorEastAsia" w:eastAsiaTheme="minorEastAsia" w:cstheme="minorEastAsia"/>
                <w:sz w:val="21"/>
                <w:szCs w:val="21"/>
                <w:lang w:val="en-US" w:eastAsia="zh-CN"/>
              </w:rPr>
            </w:pPr>
          </w:p>
        </w:tc>
        <w:tc>
          <w:tcPr>
            <w:tcW w:w="2107" w:type="dxa"/>
            <w:tcBorders>
              <w:top w:val="single" w:color="auto" w:sz="4" w:space="0"/>
              <w:left w:val="single" w:color="auto" w:sz="4" w:space="0"/>
              <w:bottom w:val="single" w:color="auto" w:sz="4" w:space="0"/>
              <w:right w:val="single" w:color="auto" w:sz="4" w:space="0"/>
            </w:tcBorders>
            <w:vAlign w:val="center"/>
          </w:tcPr>
          <w:p w14:paraId="7C61AB8E">
            <w:pPr>
              <w:pStyle w:val="8"/>
              <w:widowControl/>
              <w:jc w:val="left"/>
              <w:rPr>
                <w:rFonts w:hint="eastAsia" w:asciiTheme="minorEastAsia" w:hAnsiTheme="minorEastAsia" w:eastAsiaTheme="minorEastAsia" w:cstheme="minorEastAsia"/>
                <w:sz w:val="21"/>
                <w:szCs w:val="21"/>
                <w:lang w:val="en-US"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553BDFD3">
            <w:pPr>
              <w:pStyle w:val="8"/>
              <w:widowControl/>
              <w:jc w:val="center"/>
              <w:rPr>
                <w:rFonts w:hint="eastAsia" w:asciiTheme="minorEastAsia" w:hAnsiTheme="minorEastAsia" w:eastAsiaTheme="minorEastAsia" w:cstheme="minorEastAsia"/>
                <w:sz w:val="21"/>
                <w:szCs w:val="21"/>
                <w:lang w:val="en-US" w:eastAsia="zh-CN"/>
              </w:rPr>
            </w:pPr>
          </w:p>
        </w:tc>
      </w:tr>
      <w:tr w14:paraId="7BAC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77" w:type="dxa"/>
            <w:tcBorders>
              <w:top w:val="single" w:color="auto" w:sz="4" w:space="0"/>
              <w:left w:val="single" w:color="auto" w:sz="4" w:space="0"/>
              <w:bottom w:val="single" w:color="auto" w:sz="4" w:space="0"/>
              <w:right w:val="single" w:color="auto" w:sz="4" w:space="0"/>
            </w:tcBorders>
            <w:vAlign w:val="center"/>
          </w:tcPr>
          <w:p w14:paraId="19857E02">
            <w:pPr>
              <w:pStyle w:val="8"/>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895" w:type="dxa"/>
            <w:tcBorders>
              <w:top w:val="single" w:color="auto" w:sz="4" w:space="0"/>
              <w:left w:val="single" w:color="auto" w:sz="4" w:space="0"/>
              <w:bottom w:val="single" w:color="auto" w:sz="4" w:space="0"/>
              <w:right w:val="single" w:color="auto" w:sz="4" w:space="0"/>
            </w:tcBorders>
            <w:vAlign w:val="center"/>
          </w:tcPr>
          <w:p w14:paraId="66CDF4BE">
            <w:pPr>
              <w:pStyle w:val="8"/>
              <w:widowControl/>
              <w:jc w:val="center"/>
              <w:rPr>
                <w:rFonts w:hint="eastAsia" w:asciiTheme="minorEastAsia" w:hAnsiTheme="minorEastAsia" w:eastAsiaTheme="minorEastAsia" w:cstheme="minorEastAsia"/>
                <w:sz w:val="21"/>
                <w:szCs w:val="21"/>
                <w:lang w:eastAsia="zh-CN"/>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43寸</w:t>
            </w:r>
            <w:r>
              <w:rPr>
                <w:rFonts w:hint="eastAsia" w:ascii="Arial" w:eastAsia="等线"/>
                <w:color w:val="000000"/>
                <w:sz w:val="22"/>
                <w:highlight w:val="none"/>
                <w:lang w:eastAsia="zh-CN"/>
              </w:rPr>
              <w:t>）</w:t>
            </w:r>
          </w:p>
        </w:tc>
        <w:tc>
          <w:tcPr>
            <w:tcW w:w="587" w:type="dxa"/>
            <w:tcBorders>
              <w:top w:val="single" w:color="auto" w:sz="4" w:space="0"/>
              <w:left w:val="single" w:color="auto" w:sz="4" w:space="0"/>
              <w:bottom w:val="single" w:color="auto" w:sz="4" w:space="0"/>
              <w:right w:val="single" w:color="auto" w:sz="4" w:space="0"/>
            </w:tcBorders>
            <w:vAlign w:val="center"/>
          </w:tcPr>
          <w:p w14:paraId="7DD32C43">
            <w:pPr>
              <w:pStyle w:val="8"/>
              <w:widowControl/>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台</w:t>
            </w:r>
          </w:p>
        </w:tc>
        <w:tc>
          <w:tcPr>
            <w:tcW w:w="535" w:type="dxa"/>
            <w:tcBorders>
              <w:top w:val="single" w:color="auto" w:sz="4" w:space="0"/>
              <w:left w:val="single" w:color="auto" w:sz="4" w:space="0"/>
              <w:bottom w:val="single" w:color="auto" w:sz="4" w:space="0"/>
              <w:right w:val="single" w:color="auto" w:sz="4" w:space="0"/>
            </w:tcBorders>
            <w:vAlign w:val="center"/>
          </w:tcPr>
          <w:p w14:paraId="6A450FBF">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811" w:type="dxa"/>
            <w:tcBorders>
              <w:top w:val="single" w:color="auto" w:sz="4" w:space="0"/>
              <w:left w:val="single" w:color="auto" w:sz="4" w:space="0"/>
              <w:bottom w:val="single" w:color="auto" w:sz="4" w:space="0"/>
              <w:right w:val="single" w:color="auto" w:sz="4" w:space="0"/>
            </w:tcBorders>
            <w:vAlign w:val="center"/>
          </w:tcPr>
          <w:p w14:paraId="7A2430C3">
            <w:pPr>
              <w:pStyle w:val="8"/>
              <w:widowControl/>
              <w:jc w:val="center"/>
              <w:rPr>
                <w:rFonts w:hint="eastAsia" w:asciiTheme="minorEastAsia" w:hAnsiTheme="minorEastAsia" w:eastAsiaTheme="minorEastAsia" w:cstheme="minorEastAsia"/>
                <w:b w:val="0"/>
                <w:bCs w:val="0"/>
                <w:sz w:val="21"/>
                <w:szCs w:val="21"/>
                <w:u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0610DBCF">
            <w:pPr>
              <w:pStyle w:val="8"/>
              <w:widowControl/>
              <w:jc w:val="center"/>
              <w:rPr>
                <w:rFonts w:hint="eastAsia" w:asciiTheme="minorEastAsia" w:hAnsiTheme="minorEastAsia" w:eastAsiaTheme="minorEastAsia" w:cstheme="minorEastAsia"/>
                <w:sz w:val="21"/>
                <w:szCs w:val="21"/>
                <w:lang w:eastAsia="zh-CN"/>
              </w:rPr>
            </w:pPr>
          </w:p>
        </w:tc>
        <w:tc>
          <w:tcPr>
            <w:tcW w:w="703" w:type="dxa"/>
            <w:tcBorders>
              <w:top w:val="single" w:color="auto" w:sz="4" w:space="0"/>
              <w:left w:val="single" w:color="auto" w:sz="4" w:space="0"/>
              <w:bottom w:val="single" w:color="auto" w:sz="4" w:space="0"/>
              <w:right w:val="single" w:color="auto" w:sz="4" w:space="0"/>
            </w:tcBorders>
            <w:vAlign w:val="center"/>
          </w:tcPr>
          <w:p w14:paraId="29F3961B">
            <w:pPr>
              <w:pStyle w:val="8"/>
              <w:widowControl/>
              <w:jc w:val="center"/>
              <w:rPr>
                <w:rFonts w:hint="eastAsia" w:asciiTheme="minorEastAsia" w:hAnsiTheme="minorEastAsia" w:eastAsiaTheme="minorEastAsia" w:cstheme="minorEastAsia"/>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501D4F75">
            <w:pPr>
              <w:pStyle w:val="8"/>
              <w:widowControl/>
              <w:jc w:val="center"/>
              <w:rPr>
                <w:rFonts w:hint="eastAsia" w:asciiTheme="minorEastAsia" w:hAnsiTheme="minorEastAsia" w:eastAsiaTheme="minorEastAsia" w:cstheme="minorEastAsia"/>
                <w:sz w:val="21"/>
                <w:szCs w:val="21"/>
                <w:lang w:val="en-US" w:eastAsia="zh-CN"/>
              </w:rPr>
            </w:pPr>
          </w:p>
        </w:tc>
        <w:tc>
          <w:tcPr>
            <w:tcW w:w="2107" w:type="dxa"/>
            <w:tcBorders>
              <w:top w:val="single" w:color="auto" w:sz="4" w:space="0"/>
              <w:left w:val="single" w:color="auto" w:sz="4" w:space="0"/>
              <w:bottom w:val="single" w:color="auto" w:sz="4" w:space="0"/>
              <w:right w:val="single" w:color="auto" w:sz="4" w:space="0"/>
            </w:tcBorders>
            <w:vAlign w:val="center"/>
          </w:tcPr>
          <w:p w14:paraId="4154DB18">
            <w:pPr>
              <w:pStyle w:val="8"/>
              <w:widowControl/>
              <w:jc w:val="left"/>
              <w:rPr>
                <w:rFonts w:hint="eastAsia" w:asciiTheme="minorEastAsia" w:hAnsiTheme="minorEastAsia" w:eastAsiaTheme="minorEastAsia" w:cstheme="minorEastAsia"/>
                <w:b w:val="0"/>
                <w:bCs w:val="0"/>
                <w:sz w:val="21"/>
                <w:szCs w:val="21"/>
                <w:lang w:val="en-US"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1367F34E">
            <w:pPr>
              <w:pStyle w:val="8"/>
              <w:widowControl/>
              <w:jc w:val="center"/>
              <w:rPr>
                <w:rFonts w:hint="eastAsia" w:asciiTheme="minorEastAsia" w:hAnsiTheme="minorEastAsia" w:eastAsiaTheme="minorEastAsia" w:cstheme="minorEastAsia"/>
                <w:sz w:val="21"/>
                <w:szCs w:val="21"/>
                <w:lang w:val="en-US" w:eastAsia="zh-CN"/>
              </w:rPr>
            </w:pPr>
          </w:p>
        </w:tc>
      </w:tr>
      <w:tr w14:paraId="2632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77" w:type="dxa"/>
            <w:tcBorders>
              <w:top w:val="single" w:color="auto" w:sz="4" w:space="0"/>
              <w:left w:val="single" w:color="auto" w:sz="4" w:space="0"/>
              <w:bottom w:val="single" w:color="auto" w:sz="4" w:space="0"/>
              <w:right w:val="single" w:color="auto" w:sz="4" w:space="0"/>
            </w:tcBorders>
            <w:vAlign w:val="center"/>
          </w:tcPr>
          <w:p w14:paraId="03075AAB">
            <w:pPr>
              <w:pStyle w:val="8"/>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895" w:type="dxa"/>
            <w:tcBorders>
              <w:top w:val="single" w:color="auto" w:sz="4" w:space="0"/>
              <w:left w:val="single" w:color="auto" w:sz="4" w:space="0"/>
              <w:bottom w:val="single" w:color="auto" w:sz="4" w:space="0"/>
              <w:right w:val="single" w:color="auto" w:sz="4" w:space="0"/>
            </w:tcBorders>
            <w:vAlign w:val="center"/>
          </w:tcPr>
          <w:p w14:paraId="2DCBF7E9">
            <w:pPr>
              <w:pStyle w:val="8"/>
              <w:widowControl/>
              <w:jc w:val="center"/>
              <w:rPr>
                <w:rFonts w:hint="eastAsia" w:asciiTheme="minorEastAsia" w:hAnsiTheme="minorEastAsia" w:eastAsiaTheme="minorEastAsia" w:cstheme="minorEastAsia"/>
                <w:sz w:val="21"/>
                <w:szCs w:val="21"/>
                <w:lang w:eastAsia="zh-CN"/>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32寸</w:t>
            </w:r>
            <w:r>
              <w:rPr>
                <w:rFonts w:hint="eastAsia" w:ascii="Arial" w:eastAsia="等线"/>
                <w:color w:val="000000"/>
                <w:sz w:val="22"/>
                <w:highlight w:val="none"/>
                <w:lang w:eastAsia="zh-CN"/>
              </w:rPr>
              <w:t>）</w:t>
            </w:r>
          </w:p>
        </w:tc>
        <w:tc>
          <w:tcPr>
            <w:tcW w:w="587" w:type="dxa"/>
            <w:tcBorders>
              <w:top w:val="single" w:color="auto" w:sz="4" w:space="0"/>
              <w:left w:val="single" w:color="auto" w:sz="4" w:space="0"/>
              <w:bottom w:val="single" w:color="auto" w:sz="4" w:space="0"/>
              <w:right w:val="single" w:color="auto" w:sz="4" w:space="0"/>
            </w:tcBorders>
            <w:vAlign w:val="center"/>
          </w:tcPr>
          <w:p w14:paraId="6B187894">
            <w:pPr>
              <w:pStyle w:val="8"/>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535" w:type="dxa"/>
            <w:tcBorders>
              <w:top w:val="single" w:color="auto" w:sz="4" w:space="0"/>
              <w:left w:val="single" w:color="auto" w:sz="4" w:space="0"/>
              <w:bottom w:val="single" w:color="auto" w:sz="4" w:space="0"/>
              <w:right w:val="single" w:color="auto" w:sz="4" w:space="0"/>
            </w:tcBorders>
            <w:vAlign w:val="center"/>
          </w:tcPr>
          <w:p w14:paraId="7078CF71">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11" w:type="dxa"/>
            <w:tcBorders>
              <w:top w:val="single" w:color="auto" w:sz="4" w:space="0"/>
              <w:left w:val="single" w:color="auto" w:sz="4" w:space="0"/>
              <w:bottom w:val="single" w:color="auto" w:sz="4" w:space="0"/>
              <w:right w:val="single" w:color="auto" w:sz="4" w:space="0"/>
            </w:tcBorders>
            <w:vAlign w:val="center"/>
          </w:tcPr>
          <w:p w14:paraId="4908C561">
            <w:pPr>
              <w:pStyle w:val="8"/>
              <w:widowControl/>
              <w:jc w:val="center"/>
              <w:rPr>
                <w:rFonts w:hint="eastAsia" w:asciiTheme="minorEastAsia" w:hAnsiTheme="minorEastAsia" w:eastAsiaTheme="minorEastAsia" w:cstheme="minorEastAsia"/>
                <w:b w:val="0"/>
                <w:bCs w:val="0"/>
                <w:sz w:val="21"/>
                <w:szCs w:val="21"/>
                <w:u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85711A1">
            <w:pPr>
              <w:pStyle w:val="8"/>
              <w:widowControl/>
              <w:jc w:val="center"/>
              <w:rPr>
                <w:rFonts w:hint="eastAsia" w:asciiTheme="minorEastAsia" w:hAnsiTheme="minorEastAsia" w:eastAsiaTheme="minorEastAsia" w:cstheme="minorEastAsia"/>
                <w:sz w:val="21"/>
                <w:szCs w:val="21"/>
                <w:lang w:eastAsia="zh-CN"/>
              </w:rPr>
            </w:pPr>
          </w:p>
        </w:tc>
        <w:tc>
          <w:tcPr>
            <w:tcW w:w="703" w:type="dxa"/>
            <w:tcBorders>
              <w:top w:val="single" w:color="auto" w:sz="4" w:space="0"/>
              <w:left w:val="single" w:color="auto" w:sz="4" w:space="0"/>
              <w:bottom w:val="single" w:color="auto" w:sz="4" w:space="0"/>
              <w:right w:val="single" w:color="auto" w:sz="4" w:space="0"/>
            </w:tcBorders>
            <w:vAlign w:val="center"/>
          </w:tcPr>
          <w:p w14:paraId="2B0D1580">
            <w:pPr>
              <w:pStyle w:val="8"/>
              <w:widowControl/>
              <w:jc w:val="center"/>
              <w:rPr>
                <w:rFonts w:hint="eastAsia" w:asciiTheme="minorEastAsia" w:hAnsiTheme="minorEastAsia" w:eastAsiaTheme="minorEastAsia" w:cstheme="minorEastAsia"/>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5D6B305A">
            <w:pPr>
              <w:pStyle w:val="8"/>
              <w:widowControl/>
              <w:jc w:val="center"/>
              <w:rPr>
                <w:rFonts w:hint="eastAsia" w:asciiTheme="minorEastAsia" w:hAnsiTheme="minorEastAsia" w:eastAsiaTheme="minorEastAsia" w:cstheme="minorEastAsia"/>
                <w:sz w:val="21"/>
                <w:szCs w:val="21"/>
                <w:lang w:val="en-US" w:eastAsia="zh-CN"/>
              </w:rPr>
            </w:pPr>
          </w:p>
        </w:tc>
        <w:tc>
          <w:tcPr>
            <w:tcW w:w="2107" w:type="dxa"/>
            <w:tcBorders>
              <w:top w:val="single" w:color="auto" w:sz="4" w:space="0"/>
              <w:left w:val="single" w:color="auto" w:sz="4" w:space="0"/>
              <w:bottom w:val="single" w:color="auto" w:sz="4" w:space="0"/>
              <w:right w:val="single" w:color="auto" w:sz="4" w:space="0"/>
            </w:tcBorders>
            <w:vAlign w:val="center"/>
          </w:tcPr>
          <w:p w14:paraId="23BB902C">
            <w:pPr>
              <w:pStyle w:val="8"/>
              <w:widowControl/>
              <w:jc w:val="left"/>
              <w:rPr>
                <w:rFonts w:hint="eastAsia" w:asciiTheme="minorEastAsia" w:hAnsiTheme="minorEastAsia" w:eastAsiaTheme="minorEastAsia" w:cstheme="minorEastAsia"/>
                <w:b w:val="0"/>
                <w:bCs w:val="0"/>
                <w:sz w:val="21"/>
                <w:szCs w:val="21"/>
                <w:lang w:val="en-US"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1BB75C09">
            <w:pPr>
              <w:pStyle w:val="8"/>
              <w:widowControl/>
              <w:jc w:val="center"/>
              <w:rPr>
                <w:rFonts w:hint="eastAsia" w:asciiTheme="minorEastAsia" w:hAnsiTheme="minorEastAsia" w:eastAsiaTheme="minorEastAsia" w:cstheme="minorEastAsia"/>
                <w:sz w:val="21"/>
                <w:szCs w:val="21"/>
                <w:lang w:val="en-US" w:eastAsia="zh-CN"/>
              </w:rPr>
            </w:pPr>
          </w:p>
        </w:tc>
      </w:tr>
      <w:tr w14:paraId="77E7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77" w:type="dxa"/>
            <w:tcBorders>
              <w:top w:val="single" w:color="auto" w:sz="4" w:space="0"/>
              <w:left w:val="single" w:color="auto" w:sz="4" w:space="0"/>
              <w:bottom w:val="single" w:color="auto" w:sz="4" w:space="0"/>
              <w:right w:val="single" w:color="auto" w:sz="4" w:space="0"/>
            </w:tcBorders>
            <w:vAlign w:val="center"/>
          </w:tcPr>
          <w:p w14:paraId="3F42D34E">
            <w:pPr>
              <w:pStyle w:val="8"/>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895" w:type="dxa"/>
            <w:tcBorders>
              <w:top w:val="single" w:color="auto" w:sz="4" w:space="0"/>
              <w:left w:val="single" w:color="auto" w:sz="4" w:space="0"/>
              <w:bottom w:val="single" w:color="auto" w:sz="4" w:space="0"/>
              <w:right w:val="single" w:color="auto" w:sz="4" w:space="0"/>
            </w:tcBorders>
            <w:vAlign w:val="center"/>
          </w:tcPr>
          <w:p w14:paraId="658B793B">
            <w:pPr>
              <w:pStyle w:val="8"/>
              <w:widowControl/>
              <w:jc w:val="center"/>
              <w:rPr>
                <w:rFonts w:hint="eastAsia" w:asciiTheme="minorEastAsia" w:hAnsiTheme="minorEastAsia" w:eastAsiaTheme="minorEastAsia" w:cstheme="minorEastAsia"/>
                <w:sz w:val="21"/>
                <w:szCs w:val="21"/>
                <w:lang w:eastAsia="zh-CN"/>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65寸</w:t>
            </w:r>
            <w:r>
              <w:rPr>
                <w:rFonts w:hint="eastAsia" w:ascii="Arial" w:eastAsia="等线"/>
                <w:color w:val="000000"/>
                <w:sz w:val="22"/>
                <w:highlight w:val="none"/>
                <w:lang w:eastAsia="zh-CN"/>
              </w:rPr>
              <w:t>）</w:t>
            </w:r>
          </w:p>
        </w:tc>
        <w:tc>
          <w:tcPr>
            <w:tcW w:w="587" w:type="dxa"/>
            <w:tcBorders>
              <w:top w:val="single" w:color="auto" w:sz="4" w:space="0"/>
              <w:left w:val="single" w:color="auto" w:sz="4" w:space="0"/>
              <w:bottom w:val="single" w:color="auto" w:sz="4" w:space="0"/>
              <w:right w:val="single" w:color="auto" w:sz="4" w:space="0"/>
            </w:tcBorders>
            <w:vAlign w:val="center"/>
          </w:tcPr>
          <w:p w14:paraId="04A0E7F9">
            <w:pPr>
              <w:pStyle w:val="8"/>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535" w:type="dxa"/>
            <w:tcBorders>
              <w:top w:val="single" w:color="auto" w:sz="4" w:space="0"/>
              <w:left w:val="single" w:color="auto" w:sz="4" w:space="0"/>
              <w:bottom w:val="single" w:color="auto" w:sz="4" w:space="0"/>
              <w:right w:val="single" w:color="auto" w:sz="4" w:space="0"/>
            </w:tcBorders>
            <w:vAlign w:val="center"/>
          </w:tcPr>
          <w:p w14:paraId="078A72A3">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11" w:type="dxa"/>
            <w:tcBorders>
              <w:top w:val="single" w:color="auto" w:sz="4" w:space="0"/>
              <w:left w:val="single" w:color="auto" w:sz="4" w:space="0"/>
              <w:bottom w:val="single" w:color="auto" w:sz="4" w:space="0"/>
              <w:right w:val="single" w:color="auto" w:sz="4" w:space="0"/>
            </w:tcBorders>
            <w:vAlign w:val="center"/>
          </w:tcPr>
          <w:p w14:paraId="2F0E0047">
            <w:pPr>
              <w:pStyle w:val="8"/>
              <w:widowControl/>
              <w:jc w:val="center"/>
              <w:rPr>
                <w:rFonts w:hint="eastAsia" w:asciiTheme="minorEastAsia" w:hAnsiTheme="minorEastAsia" w:eastAsiaTheme="minorEastAsia" w:cstheme="minorEastAsia"/>
                <w:b w:val="0"/>
                <w:bCs w:val="0"/>
                <w:sz w:val="21"/>
                <w:szCs w:val="21"/>
                <w:u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2FB21183">
            <w:pPr>
              <w:pStyle w:val="8"/>
              <w:widowControl/>
              <w:jc w:val="center"/>
              <w:rPr>
                <w:rFonts w:hint="eastAsia" w:asciiTheme="minorEastAsia" w:hAnsiTheme="minorEastAsia" w:eastAsiaTheme="minorEastAsia" w:cstheme="minorEastAsia"/>
                <w:sz w:val="21"/>
                <w:szCs w:val="21"/>
                <w:lang w:eastAsia="zh-CN"/>
              </w:rPr>
            </w:pPr>
          </w:p>
        </w:tc>
        <w:tc>
          <w:tcPr>
            <w:tcW w:w="703" w:type="dxa"/>
            <w:tcBorders>
              <w:top w:val="single" w:color="auto" w:sz="4" w:space="0"/>
              <w:left w:val="single" w:color="auto" w:sz="4" w:space="0"/>
              <w:bottom w:val="single" w:color="auto" w:sz="4" w:space="0"/>
              <w:right w:val="single" w:color="auto" w:sz="4" w:space="0"/>
            </w:tcBorders>
            <w:vAlign w:val="center"/>
          </w:tcPr>
          <w:p w14:paraId="36E2D9FE">
            <w:pPr>
              <w:pStyle w:val="8"/>
              <w:widowControl/>
              <w:jc w:val="center"/>
              <w:rPr>
                <w:rFonts w:hint="eastAsia" w:asciiTheme="minorEastAsia" w:hAnsiTheme="minorEastAsia" w:eastAsiaTheme="minorEastAsia" w:cstheme="minorEastAsia"/>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3EEFD81D">
            <w:pPr>
              <w:pStyle w:val="8"/>
              <w:widowControl/>
              <w:jc w:val="center"/>
              <w:rPr>
                <w:rFonts w:hint="eastAsia" w:asciiTheme="minorEastAsia" w:hAnsiTheme="minorEastAsia" w:eastAsiaTheme="minorEastAsia" w:cstheme="minorEastAsia"/>
                <w:sz w:val="21"/>
                <w:szCs w:val="21"/>
                <w:lang w:val="en-US" w:eastAsia="zh-CN"/>
              </w:rPr>
            </w:pPr>
          </w:p>
        </w:tc>
        <w:tc>
          <w:tcPr>
            <w:tcW w:w="2107" w:type="dxa"/>
            <w:tcBorders>
              <w:top w:val="single" w:color="auto" w:sz="4" w:space="0"/>
              <w:left w:val="single" w:color="auto" w:sz="4" w:space="0"/>
              <w:bottom w:val="single" w:color="auto" w:sz="4" w:space="0"/>
              <w:right w:val="single" w:color="auto" w:sz="4" w:space="0"/>
            </w:tcBorders>
            <w:vAlign w:val="center"/>
          </w:tcPr>
          <w:p w14:paraId="1B3EE48A">
            <w:pPr>
              <w:pStyle w:val="8"/>
              <w:widowControl/>
              <w:jc w:val="left"/>
              <w:rPr>
                <w:rFonts w:hint="eastAsia" w:asciiTheme="minorEastAsia" w:hAnsiTheme="minorEastAsia" w:eastAsiaTheme="minorEastAsia" w:cstheme="minorEastAsia"/>
                <w:b w:val="0"/>
                <w:bCs w:val="0"/>
                <w:sz w:val="21"/>
                <w:szCs w:val="21"/>
                <w:lang w:val="en-US"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7960A589">
            <w:pPr>
              <w:pStyle w:val="8"/>
              <w:widowControl/>
              <w:jc w:val="center"/>
              <w:rPr>
                <w:rFonts w:hint="eastAsia" w:asciiTheme="minorEastAsia" w:hAnsiTheme="minorEastAsia" w:eastAsiaTheme="minorEastAsia" w:cstheme="minorEastAsia"/>
                <w:sz w:val="21"/>
                <w:szCs w:val="21"/>
                <w:lang w:val="en-US" w:eastAsia="zh-CN"/>
              </w:rPr>
            </w:pPr>
          </w:p>
        </w:tc>
      </w:tr>
      <w:tr w14:paraId="7BFF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77" w:type="dxa"/>
            <w:tcBorders>
              <w:top w:val="single" w:color="auto" w:sz="4" w:space="0"/>
              <w:left w:val="single" w:color="auto" w:sz="4" w:space="0"/>
              <w:bottom w:val="single" w:color="auto" w:sz="4" w:space="0"/>
              <w:right w:val="single" w:color="auto" w:sz="4" w:space="0"/>
            </w:tcBorders>
            <w:vAlign w:val="center"/>
          </w:tcPr>
          <w:p w14:paraId="07CD368D">
            <w:pPr>
              <w:pStyle w:val="8"/>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895" w:type="dxa"/>
            <w:tcBorders>
              <w:top w:val="single" w:color="auto" w:sz="4" w:space="0"/>
              <w:left w:val="single" w:color="auto" w:sz="4" w:space="0"/>
              <w:bottom w:val="single" w:color="auto" w:sz="4" w:space="0"/>
              <w:right w:val="single" w:color="auto" w:sz="4" w:space="0"/>
            </w:tcBorders>
            <w:vAlign w:val="center"/>
          </w:tcPr>
          <w:p w14:paraId="3F7738D4">
            <w:pPr>
              <w:pStyle w:val="8"/>
              <w:widowControl/>
              <w:jc w:val="center"/>
              <w:rPr>
                <w:rFonts w:hint="eastAsia" w:asciiTheme="minorEastAsia" w:hAnsiTheme="minorEastAsia" w:eastAsiaTheme="minorEastAsia" w:cstheme="minorEastAsia"/>
                <w:sz w:val="21"/>
                <w:szCs w:val="21"/>
                <w:lang w:eastAsia="zh-CN"/>
              </w:rPr>
            </w:pPr>
            <w:r>
              <w:rPr>
                <w:rFonts w:hint="eastAsia" w:ascii="Arial" w:eastAsia="等线"/>
                <w:color w:val="000000"/>
                <w:sz w:val="22"/>
                <w:highlight w:val="none"/>
                <w:lang w:eastAsia="zh-CN"/>
              </w:rPr>
              <w:t>液晶电视（</w:t>
            </w:r>
            <w:r>
              <w:rPr>
                <w:rFonts w:hint="eastAsia" w:ascii="Arial" w:eastAsia="等线"/>
                <w:color w:val="000000"/>
                <w:sz w:val="22"/>
                <w:highlight w:val="none"/>
                <w:lang w:val="en-US" w:eastAsia="zh-CN"/>
              </w:rPr>
              <w:t>85寸</w:t>
            </w:r>
            <w:r>
              <w:rPr>
                <w:rFonts w:hint="eastAsia" w:ascii="Arial" w:eastAsia="等线"/>
                <w:color w:val="000000"/>
                <w:sz w:val="22"/>
                <w:highlight w:val="none"/>
                <w:lang w:eastAsia="zh-CN"/>
              </w:rPr>
              <w:t>）</w:t>
            </w:r>
          </w:p>
        </w:tc>
        <w:tc>
          <w:tcPr>
            <w:tcW w:w="587" w:type="dxa"/>
            <w:tcBorders>
              <w:top w:val="single" w:color="auto" w:sz="4" w:space="0"/>
              <w:left w:val="single" w:color="auto" w:sz="4" w:space="0"/>
              <w:bottom w:val="single" w:color="auto" w:sz="4" w:space="0"/>
              <w:right w:val="single" w:color="auto" w:sz="4" w:space="0"/>
            </w:tcBorders>
            <w:vAlign w:val="center"/>
          </w:tcPr>
          <w:p w14:paraId="239E1932">
            <w:pPr>
              <w:pStyle w:val="8"/>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535" w:type="dxa"/>
            <w:tcBorders>
              <w:top w:val="single" w:color="auto" w:sz="4" w:space="0"/>
              <w:left w:val="single" w:color="auto" w:sz="4" w:space="0"/>
              <w:bottom w:val="single" w:color="auto" w:sz="4" w:space="0"/>
              <w:right w:val="single" w:color="auto" w:sz="4" w:space="0"/>
            </w:tcBorders>
            <w:vAlign w:val="center"/>
          </w:tcPr>
          <w:p w14:paraId="726DFD37">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11" w:type="dxa"/>
            <w:tcBorders>
              <w:top w:val="single" w:color="auto" w:sz="4" w:space="0"/>
              <w:left w:val="single" w:color="auto" w:sz="4" w:space="0"/>
              <w:bottom w:val="single" w:color="auto" w:sz="4" w:space="0"/>
              <w:right w:val="single" w:color="auto" w:sz="4" w:space="0"/>
            </w:tcBorders>
            <w:vAlign w:val="center"/>
          </w:tcPr>
          <w:p w14:paraId="247A38F7">
            <w:pPr>
              <w:pStyle w:val="8"/>
              <w:widowControl/>
              <w:jc w:val="center"/>
              <w:rPr>
                <w:rFonts w:hint="eastAsia" w:asciiTheme="minorEastAsia" w:hAnsiTheme="minorEastAsia" w:eastAsiaTheme="minorEastAsia" w:cstheme="minorEastAsia"/>
                <w:b w:val="0"/>
                <w:bCs w:val="0"/>
                <w:sz w:val="21"/>
                <w:szCs w:val="21"/>
                <w:u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44CC9D26">
            <w:pPr>
              <w:pStyle w:val="8"/>
              <w:widowControl/>
              <w:jc w:val="center"/>
              <w:rPr>
                <w:rFonts w:hint="eastAsia" w:asciiTheme="minorEastAsia" w:hAnsiTheme="minorEastAsia" w:eastAsiaTheme="minorEastAsia" w:cstheme="minorEastAsia"/>
                <w:sz w:val="21"/>
                <w:szCs w:val="21"/>
                <w:lang w:eastAsia="zh-CN"/>
              </w:rPr>
            </w:pPr>
          </w:p>
        </w:tc>
        <w:tc>
          <w:tcPr>
            <w:tcW w:w="703" w:type="dxa"/>
            <w:tcBorders>
              <w:top w:val="single" w:color="auto" w:sz="4" w:space="0"/>
              <w:left w:val="single" w:color="auto" w:sz="4" w:space="0"/>
              <w:bottom w:val="single" w:color="auto" w:sz="4" w:space="0"/>
              <w:right w:val="single" w:color="auto" w:sz="4" w:space="0"/>
            </w:tcBorders>
            <w:vAlign w:val="center"/>
          </w:tcPr>
          <w:p w14:paraId="10E63067">
            <w:pPr>
              <w:pStyle w:val="8"/>
              <w:widowControl/>
              <w:jc w:val="center"/>
              <w:rPr>
                <w:rFonts w:hint="eastAsia" w:asciiTheme="minorEastAsia" w:hAnsiTheme="minorEastAsia" w:eastAsiaTheme="minorEastAsia" w:cstheme="minorEastAsia"/>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79EED1E9">
            <w:pPr>
              <w:pStyle w:val="8"/>
              <w:widowControl/>
              <w:jc w:val="center"/>
              <w:rPr>
                <w:rFonts w:hint="eastAsia" w:asciiTheme="minorEastAsia" w:hAnsiTheme="minorEastAsia" w:eastAsiaTheme="minorEastAsia" w:cstheme="minorEastAsia"/>
                <w:sz w:val="21"/>
                <w:szCs w:val="21"/>
                <w:lang w:val="en-US" w:eastAsia="zh-CN"/>
              </w:rPr>
            </w:pPr>
          </w:p>
        </w:tc>
        <w:tc>
          <w:tcPr>
            <w:tcW w:w="2107" w:type="dxa"/>
            <w:tcBorders>
              <w:top w:val="single" w:color="auto" w:sz="4" w:space="0"/>
              <w:left w:val="single" w:color="auto" w:sz="4" w:space="0"/>
              <w:bottom w:val="single" w:color="auto" w:sz="4" w:space="0"/>
              <w:right w:val="single" w:color="auto" w:sz="4" w:space="0"/>
            </w:tcBorders>
            <w:vAlign w:val="center"/>
          </w:tcPr>
          <w:p w14:paraId="4CCE8B50">
            <w:pPr>
              <w:pStyle w:val="8"/>
              <w:widowControl/>
              <w:jc w:val="left"/>
              <w:rPr>
                <w:rFonts w:hint="eastAsia" w:asciiTheme="minorEastAsia" w:hAnsiTheme="minorEastAsia" w:eastAsiaTheme="minorEastAsia" w:cstheme="minorEastAsia"/>
                <w:b w:val="0"/>
                <w:bCs w:val="0"/>
                <w:sz w:val="21"/>
                <w:szCs w:val="21"/>
                <w:lang w:val="en-US"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4A5FD8F9">
            <w:pPr>
              <w:pStyle w:val="8"/>
              <w:widowControl/>
              <w:jc w:val="center"/>
              <w:rPr>
                <w:rFonts w:hint="eastAsia" w:asciiTheme="minorEastAsia" w:hAnsiTheme="minorEastAsia" w:eastAsiaTheme="minorEastAsia" w:cstheme="minorEastAsia"/>
                <w:sz w:val="21"/>
                <w:szCs w:val="21"/>
                <w:lang w:val="en-US" w:eastAsia="zh-CN"/>
              </w:rPr>
            </w:pPr>
          </w:p>
        </w:tc>
      </w:tr>
      <w:tr w14:paraId="49FA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trPr>
        <w:tc>
          <w:tcPr>
            <w:tcW w:w="3505" w:type="dxa"/>
            <w:gridSpan w:val="5"/>
            <w:tcBorders>
              <w:top w:val="single" w:color="auto" w:sz="4" w:space="0"/>
              <w:left w:val="single" w:color="auto" w:sz="4" w:space="0"/>
              <w:bottom w:val="single" w:color="auto" w:sz="4" w:space="0"/>
              <w:right w:val="single" w:color="auto" w:sz="4" w:space="0"/>
            </w:tcBorders>
            <w:vAlign w:val="center"/>
          </w:tcPr>
          <w:p w14:paraId="4BC7DFB1">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合计金额（元）：</w:t>
            </w:r>
          </w:p>
        </w:tc>
        <w:tc>
          <w:tcPr>
            <w:tcW w:w="4398" w:type="dxa"/>
            <w:gridSpan w:val="4"/>
            <w:tcBorders>
              <w:top w:val="single" w:color="auto" w:sz="4" w:space="0"/>
              <w:left w:val="single" w:color="auto" w:sz="4" w:space="0"/>
              <w:bottom w:val="single" w:color="auto" w:sz="4" w:space="0"/>
              <w:right w:val="single" w:color="auto" w:sz="4" w:space="0"/>
            </w:tcBorders>
            <w:vAlign w:val="center"/>
          </w:tcPr>
          <w:p w14:paraId="10EC7231">
            <w:pPr>
              <w:pStyle w:val="8"/>
              <w:widowControl/>
              <w:jc w:val="left"/>
              <w:rPr>
                <w:rFonts w:hint="eastAsia" w:asciiTheme="minorEastAsia" w:hAnsiTheme="minorEastAsia" w:eastAsiaTheme="minorEastAsia" w:cstheme="minorEastAsia"/>
                <w:sz w:val="21"/>
                <w:szCs w:val="21"/>
                <w:lang w:eastAsia="zh-CN"/>
              </w:rPr>
            </w:pPr>
          </w:p>
          <w:p w14:paraId="2250028D">
            <w:pPr>
              <w:pStyle w:val="8"/>
              <w:widowControl/>
              <w:jc w:val="both"/>
              <w:rPr>
                <w:rFonts w:hint="eastAsia" w:asciiTheme="minorEastAsia" w:hAnsiTheme="minorEastAsia" w:eastAsiaTheme="minorEastAsia" w:cstheme="minorEastAsia"/>
                <w:sz w:val="21"/>
                <w:szCs w:val="21"/>
                <w:lang w:eastAsia="zh-CN"/>
              </w:rPr>
            </w:pPr>
          </w:p>
        </w:tc>
        <w:tc>
          <w:tcPr>
            <w:tcW w:w="2078" w:type="dxa"/>
            <w:tcBorders>
              <w:top w:val="single" w:color="auto" w:sz="4" w:space="0"/>
              <w:left w:val="single" w:color="auto" w:sz="4" w:space="0"/>
              <w:bottom w:val="single" w:color="auto" w:sz="4" w:space="0"/>
              <w:right w:val="single" w:color="auto" w:sz="4" w:space="0"/>
            </w:tcBorders>
            <w:vAlign w:val="center"/>
          </w:tcPr>
          <w:p w14:paraId="21C640C5">
            <w:pPr>
              <w:pStyle w:val="8"/>
              <w:widowControl/>
              <w:jc w:val="both"/>
              <w:rPr>
                <w:rFonts w:hint="eastAsia" w:asciiTheme="minorEastAsia" w:hAnsiTheme="minorEastAsia" w:eastAsiaTheme="minorEastAsia" w:cstheme="minorEastAsia"/>
                <w:sz w:val="21"/>
                <w:szCs w:val="21"/>
                <w:lang w:eastAsia="zh-CN"/>
              </w:rPr>
            </w:pPr>
          </w:p>
        </w:tc>
      </w:tr>
    </w:tbl>
    <w:p w14:paraId="436DE255">
      <w:pPr>
        <w:spacing w:line="240" w:lineRule="auto"/>
        <w:rPr>
          <w:rFonts w:hint="eastAsia" w:asciiTheme="minorEastAsia" w:hAnsiTheme="minorEastAsia" w:eastAsiaTheme="minorEastAsia" w:cstheme="minorEastAsia"/>
          <w:b/>
          <w:sz w:val="21"/>
          <w:szCs w:val="21"/>
        </w:rPr>
      </w:pPr>
    </w:p>
    <w:p w14:paraId="18F323BC">
      <w:pPr>
        <w:numPr>
          <w:ilvl w:val="0"/>
          <w:numId w:val="0"/>
        </w:numPr>
        <w:tabs>
          <w:tab w:val="left" w:pos="855"/>
        </w:tabs>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二、</w:t>
      </w:r>
      <w:r>
        <w:rPr>
          <w:rFonts w:hint="eastAsia" w:asciiTheme="minorEastAsia" w:hAnsiTheme="minorEastAsia" w:eastAsiaTheme="minorEastAsia" w:cstheme="minorEastAsia"/>
          <w:b/>
          <w:sz w:val="21"/>
          <w:szCs w:val="21"/>
          <w:lang w:eastAsia="zh-CN"/>
        </w:rPr>
        <w:t>合同金额</w:t>
      </w:r>
    </w:p>
    <w:p w14:paraId="5D80CC3F">
      <w:pPr>
        <w:pStyle w:val="8"/>
        <w:widowControl/>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1.合同总价：大写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b/>
          <w:bCs/>
          <w:sz w:val="21"/>
          <w:szCs w:val="21"/>
          <w:u w:val="single"/>
          <w:lang w:eastAsia="zh-CN"/>
        </w:rPr>
        <w:t>元整</w:t>
      </w:r>
      <w:r>
        <w:rPr>
          <w:rFonts w:hint="eastAsia" w:asciiTheme="minorEastAsia" w:hAnsiTheme="minorEastAsia" w:eastAsiaTheme="minorEastAsia" w:cstheme="minorEastAsia"/>
          <w:sz w:val="21"/>
          <w:szCs w:val="21"/>
        </w:rPr>
        <w:t>（小写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sz w:val="21"/>
          <w:szCs w:val="21"/>
          <w:u w:val="single"/>
        </w:rPr>
        <w:t>¥</w:t>
      </w:r>
      <w:r>
        <w:rPr>
          <w:rFonts w:hint="eastAsia" w:asciiTheme="minorEastAsia" w:hAnsiTheme="minorEastAsia" w:eastAsiaTheme="minorEastAsia" w:cstheme="minorEastAsia"/>
          <w:b/>
          <w:bCs/>
          <w:sz w:val="21"/>
          <w:szCs w:val="21"/>
          <w:u w:val="single"/>
          <w:lang w:val="en-US" w:eastAsia="zh-CN"/>
        </w:rPr>
        <w:t xml:space="preserve">     元</w:t>
      </w:r>
      <w:r>
        <w:rPr>
          <w:rFonts w:hint="eastAsia" w:asciiTheme="minorEastAsia" w:hAnsiTheme="minorEastAsia" w:eastAsiaTheme="minorEastAsia" w:cstheme="minorEastAsia"/>
          <w:sz w:val="21"/>
          <w:szCs w:val="21"/>
          <w:lang w:val="en-US" w:eastAsia="zh-CN"/>
        </w:rPr>
        <w:t>）。</w:t>
      </w:r>
    </w:p>
    <w:p w14:paraId="5D615AB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2.总价包括了标的货物、其它相关配件、包装、安装、税费(包括关税、增值税等)、运费、保险费、仓储费等的全部费用，乙方不得以任何理由向甲方加收其他任何费用。</w:t>
      </w:r>
    </w:p>
    <w:p w14:paraId="00C8E3FC">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sz w:val="21"/>
          <w:szCs w:val="21"/>
        </w:rPr>
        <w:t>质量要求</w:t>
      </w:r>
    </w:p>
    <w:p w14:paraId="15F4AEE7">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乙方</w:t>
      </w:r>
      <w:r>
        <w:rPr>
          <w:rFonts w:hint="default" w:asciiTheme="minorEastAsia" w:hAnsiTheme="minorEastAsia" w:eastAsiaTheme="minorEastAsia" w:cstheme="minorEastAsia"/>
          <w:sz w:val="21"/>
          <w:szCs w:val="21"/>
          <w:lang w:val="en-US" w:eastAsia="zh-CN"/>
        </w:rPr>
        <w:t>提供的货物质量必须符合国家相关标准、行业标准及采购文件要求。</w:t>
      </w:r>
    </w:p>
    <w:p w14:paraId="6680B66A">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提供的货物必须为原装出厂、正版、全新未启封、无污、表面无划痕、无缺陷隐患的产品，来源渠道合法，各项技术指标符合国家有关质量检测和环保标准，且无任何的侵权行为，货物在开箱检验时必须完好，无破损。</w:t>
      </w:r>
    </w:p>
    <w:p w14:paraId="6C0FF933">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提供的货物须按国家规定的标准及保护措施进行包装，包装材料、标识和随货资料应符合国家的有关要求。凡由于包装不良造成的损失和由此产生的费用均由</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承担。</w:t>
      </w:r>
    </w:p>
    <w:p w14:paraId="7FA89CF0">
      <w:pPr>
        <w:pStyle w:val="7"/>
        <w:ind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交货及验收</w:t>
      </w:r>
    </w:p>
    <w:p w14:paraId="7913CF65">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交货时间：</w:t>
      </w:r>
      <w:r>
        <w:rPr>
          <w:rFonts w:hint="eastAsia" w:cs="Tahoma"/>
          <w:b w:val="0"/>
          <w:bCs/>
          <w:color w:val="auto"/>
          <w:kern w:val="28"/>
          <w:sz w:val="21"/>
          <w:szCs w:val="21"/>
          <w:highlight w:val="none"/>
          <w:lang w:eastAsia="zh-CN"/>
        </w:rPr>
        <w:t>自合同签订生效后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r>
        <w:rPr>
          <w:rFonts w:hint="eastAsia" w:asciiTheme="minorEastAsia" w:hAnsiTheme="minorEastAsia" w:eastAsiaTheme="minorEastAsia" w:cstheme="minorEastAsia"/>
          <w:sz w:val="21"/>
          <w:szCs w:val="21"/>
        </w:rPr>
        <w:t>。</w:t>
      </w:r>
    </w:p>
    <w:p w14:paraId="2C9F74AB">
      <w:pPr>
        <w:pStyle w:val="9"/>
        <w:pageBreakBefore w:val="0"/>
        <w:kinsoku/>
        <w:overflowPunct/>
        <w:bidi w:val="0"/>
        <w:spacing w:line="360" w:lineRule="auto"/>
        <w:ind w:left="0" w:leftChars="0" w:firstLine="420" w:firstLineChars="20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甲方应做出详尽的现场记录，或由甲方和乙方双方签署备忘录。此现场记录或备忘录可用作补充、缺失和更换损坏部件的有效证据。若发生上述情形，甲方有权要求退货或换货，由此产生的有关费用由乙方承担，验收期限相应后延。</w:t>
      </w:r>
    </w:p>
    <w:p w14:paraId="3CA5C809">
      <w:pPr>
        <w:pStyle w:val="9"/>
        <w:pageBreakBefore w:val="0"/>
        <w:kinsoku/>
        <w:overflowPunct/>
        <w:bidi w:val="0"/>
        <w:spacing w:line="360" w:lineRule="auto"/>
        <w:ind w:left="0" w:leftChars="0" w:firstLine="420" w:firstLineChars="20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3.如果货物运输和安装调试过程中因事故造成货物短缺、损坏，乙方应及时安排换装，以保证货物安装调试的成功完成。换货的相关费用由乙方承担。</w:t>
      </w:r>
    </w:p>
    <w:p w14:paraId="0C317612">
      <w:pPr>
        <w:spacing w:line="360" w:lineRule="auto"/>
        <w:ind w:firstLine="420" w:firstLineChars="200"/>
        <w:rPr>
          <w:rFonts w:hint="eastAsia" w:asciiTheme="minorEastAsia" w:hAnsiTheme="minorEastAsia" w:eastAsiaTheme="minorEastAsia" w:cstheme="minorEastAsia"/>
          <w:sz w:val="21"/>
          <w:szCs w:val="21"/>
        </w:rPr>
      </w:pPr>
      <w:r>
        <w:rPr>
          <w:rFonts w:hint="eastAsia" w:ascii="宋体" w:cs="Tahoma"/>
          <w:b w:val="0"/>
          <w:bCs/>
          <w:color w:val="auto"/>
          <w:kern w:val="28"/>
          <w:sz w:val="21"/>
          <w:szCs w:val="21"/>
          <w:highlight w:val="none"/>
          <w:lang w:val="en-US" w:eastAsia="zh-CN" w:bidi="ar-SA"/>
        </w:rPr>
        <w:t>4.乙方保证提供的货物不侵犯任何第三方的专利、商标或版权。否则，乙方须承担对第三方的专利或版权的侵权责任并承担因此而发生的所有费用。</w:t>
      </w:r>
    </w:p>
    <w:p w14:paraId="0E402F81">
      <w:pPr>
        <w:pStyle w:val="7"/>
        <w:ind w:firstLine="0" w:firstLine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sz w:val="21"/>
          <w:szCs w:val="21"/>
        </w:rPr>
        <w:t>质保期及售后服务</w:t>
      </w:r>
    </w:p>
    <w:p w14:paraId="5FA1F8A3">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乙方对本货物设备提供</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sz w:val="21"/>
          <w:szCs w:val="21"/>
        </w:rPr>
        <w:t>年免费</w:t>
      </w:r>
      <w:r>
        <w:rPr>
          <w:rFonts w:hint="eastAsia" w:asciiTheme="minorEastAsia" w:hAnsiTheme="minorEastAsia" w:cstheme="minorEastAsia"/>
          <w:sz w:val="21"/>
          <w:szCs w:val="21"/>
          <w:lang w:val="en-US" w:eastAsia="zh-CN"/>
        </w:rPr>
        <w:t>整机</w:t>
      </w:r>
      <w:r>
        <w:rPr>
          <w:rFonts w:hint="eastAsia" w:asciiTheme="minorEastAsia" w:hAnsiTheme="minorEastAsia" w:eastAsiaTheme="minorEastAsia" w:cstheme="minorEastAsia"/>
          <w:sz w:val="21"/>
          <w:szCs w:val="21"/>
        </w:rPr>
        <w:t>保修服务，质保期自设备验收</w:t>
      </w:r>
      <w:r>
        <w:rPr>
          <w:rFonts w:hint="eastAsia" w:asciiTheme="minorEastAsia" w:hAnsiTheme="minorEastAsia" w:eastAsiaTheme="minorEastAsia" w:cstheme="minorEastAsia"/>
          <w:sz w:val="21"/>
          <w:szCs w:val="21"/>
          <w:lang w:val="en-US" w:eastAsia="zh-CN"/>
        </w:rPr>
        <w:t>合格</w:t>
      </w:r>
      <w:r>
        <w:rPr>
          <w:rFonts w:hint="eastAsia" w:asciiTheme="minorEastAsia" w:hAnsiTheme="minorEastAsia" w:eastAsiaTheme="minorEastAsia" w:cstheme="minorEastAsia"/>
          <w:sz w:val="21"/>
          <w:szCs w:val="21"/>
        </w:rPr>
        <w:t>之日起计算。</w:t>
      </w:r>
    </w:p>
    <w:p w14:paraId="72CCFB7B">
      <w:pPr>
        <w:pStyle w:val="7"/>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cs="Tahoma"/>
          <w:b w:val="0"/>
          <w:bCs/>
          <w:color w:val="auto"/>
          <w:kern w:val="28"/>
          <w:sz w:val="21"/>
          <w:szCs w:val="21"/>
          <w:highlight w:val="none"/>
          <w:lang w:eastAsia="zh-CN"/>
        </w:rPr>
        <w:t>质保期内非因甲方的人为原因而出现产品质量及安装问题，由乙方负责包修、包换或包退，并承担因此而产生的一切费用。</w:t>
      </w:r>
    </w:p>
    <w:p w14:paraId="74164530">
      <w:pPr>
        <w:pStyle w:val="2"/>
        <w:numPr>
          <w:ilvl w:val="0"/>
          <w:numId w:val="0"/>
        </w:num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hAnsi="宋体" w:eastAsia="宋体" w:cs="宋体"/>
          <w:color w:val="000000"/>
          <w:kern w:val="2"/>
          <w:sz w:val="21"/>
          <w:szCs w:val="21"/>
          <w:highlight w:val="none"/>
          <w:lang w:val="en-US" w:eastAsia="zh-CN" w:bidi="ar-SA"/>
        </w:rPr>
        <w:t>乙方</w:t>
      </w:r>
      <w:r>
        <w:rPr>
          <w:rFonts w:hint="eastAsia" w:ascii="宋体" w:hAnsi="宋体" w:eastAsia="宋体" w:cs="宋体"/>
          <w:color w:val="000000"/>
          <w:kern w:val="2"/>
          <w:sz w:val="21"/>
          <w:szCs w:val="21"/>
          <w:highlight w:val="none"/>
          <w:lang w:val="en-US" w:eastAsia="zh-CN" w:bidi="ar-SA"/>
        </w:rPr>
        <w:t>须向</w:t>
      </w:r>
      <w:r>
        <w:rPr>
          <w:rFonts w:hint="eastAsia" w:hAnsi="宋体" w:eastAsia="宋体" w:cs="宋体"/>
          <w:color w:val="000000"/>
          <w:kern w:val="2"/>
          <w:sz w:val="21"/>
          <w:szCs w:val="21"/>
          <w:highlight w:val="none"/>
          <w:lang w:val="en-US" w:eastAsia="zh-CN" w:bidi="ar-SA"/>
        </w:rPr>
        <w:t>甲方</w:t>
      </w:r>
      <w:r>
        <w:rPr>
          <w:rFonts w:hint="eastAsia" w:ascii="宋体" w:hAnsi="宋体" w:eastAsia="宋体" w:cs="宋体"/>
          <w:color w:val="000000"/>
          <w:kern w:val="2"/>
          <w:sz w:val="21"/>
          <w:szCs w:val="21"/>
          <w:highlight w:val="none"/>
          <w:lang w:val="en-US" w:eastAsia="zh-CN" w:bidi="ar-SA"/>
        </w:rPr>
        <w:t>提供7×24小时电话支持、远程技术支持服务。紧急故障时</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ascii="宋体" w:hAnsi="宋体" w:eastAsia="宋体" w:cs="宋体"/>
          <w:color w:val="000000"/>
          <w:kern w:val="2"/>
          <w:sz w:val="21"/>
          <w:szCs w:val="21"/>
          <w:highlight w:val="none"/>
          <w:lang w:val="en-US" w:eastAsia="zh-CN" w:bidi="ar-SA"/>
        </w:rPr>
        <w:t>分钟内要做出有效响应，</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hAnsi="宋体" w:eastAsia="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个小时内要到现场。</w:t>
      </w:r>
    </w:p>
    <w:p w14:paraId="4D2D9869">
      <w:pPr>
        <w:numPr>
          <w:ilvl w:val="0"/>
          <w:numId w:val="0"/>
        </w:numPr>
        <w:tabs>
          <w:tab w:val="left" w:pos="855"/>
        </w:tabs>
        <w:spacing w:line="360" w:lineRule="auto"/>
        <w:ind w:left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sz w:val="21"/>
          <w:szCs w:val="21"/>
        </w:rPr>
        <w:t>付款方式</w:t>
      </w:r>
    </w:p>
    <w:p w14:paraId="4529657D">
      <w:pPr>
        <w:pStyle w:val="9"/>
        <w:pageBreakBefore w:val="0"/>
        <w:kinsoku/>
        <w:overflowPunct/>
        <w:bidi w:val="0"/>
        <w:spacing w:line="360" w:lineRule="auto"/>
        <w:ind w:left="0" w:leftChars="0" w:firstLine="420" w:firstLineChars="200"/>
        <w:rPr>
          <w:rFonts w:hint="eastAsia" w:asciiTheme="minorEastAsia" w:hAnsiTheme="minorEastAsia" w:eastAsiaTheme="minorEastAsia" w:cstheme="minorEastAsia"/>
          <w:kern w:val="0"/>
          <w:sz w:val="21"/>
          <w:szCs w:val="21"/>
          <w:lang w:val="en-US" w:eastAsia="zh-CN"/>
        </w:rPr>
      </w:pPr>
      <w:r>
        <w:rPr>
          <w:rFonts w:hint="eastAsia" w:ascii="宋体" w:hAnsi="Times New Roman" w:eastAsia="宋体" w:cs="Tahoma"/>
          <w:b w:val="0"/>
          <w:bCs/>
          <w:color w:val="auto"/>
          <w:kern w:val="28"/>
          <w:sz w:val="21"/>
          <w:szCs w:val="21"/>
          <w:highlight w:val="none"/>
          <w:lang w:val="en-US" w:eastAsia="zh-CN" w:bidi="ar-SA"/>
        </w:rPr>
        <w:t>乙方将货物交付、安装调试完毕，经甲方验收合格且收到核对无误的全额发票等申请款项资料后，甲方60日内支付合同款的100%给乙方。</w:t>
      </w:r>
      <w:r>
        <w:rPr>
          <w:rFonts w:hint="eastAsia" w:asciiTheme="minorEastAsia" w:hAnsiTheme="minorEastAsia" w:eastAsiaTheme="minorEastAsia" w:cstheme="minorEastAsia"/>
          <w:kern w:val="0"/>
          <w:sz w:val="21"/>
          <w:szCs w:val="21"/>
          <w:lang w:val="en-US" w:eastAsia="zh-CN"/>
        </w:rPr>
        <w:t>因乙方未及时向甲方开具有效发票导致甲方未能在约定期限内付款的，不视为甲方违约；因甲方使用的是财政资金，按政府审批流程支付，若审批延迟则相应货款到账延迟，且不视为甲方违约。以下银行账户为乙方的唯一收款账号：</w:t>
      </w:r>
    </w:p>
    <w:p w14:paraId="6664948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收款单位：</w:t>
      </w:r>
    </w:p>
    <w:p w14:paraId="70BB70C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开户银行：</w:t>
      </w:r>
    </w:p>
    <w:p w14:paraId="293EA572">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账    号：</w:t>
      </w:r>
    </w:p>
    <w:p w14:paraId="108DE554">
      <w:pPr>
        <w:numPr>
          <w:ilvl w:val="0"/>
          <w:numId w:val="0"/>
        </w:numPr>
        <w:tabs>
          <w:tab w:val="left" w:pos="855"/>
        </w:tabs>
        <w:spacing w:line="360" w:lineRule="auto"/>
        <w:ind w:left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七、</w:t>
      </w:r>
      <w:r>
        <w:rPr>
          <w:rFonts w:hint="eastAsia" w:asciiTheme="minorEastAsia" w:hAnsiTheme="minorEastAsia" w:eastAsiaTheme="minorEastAsia" w:cstheme="minorEastAsia"/>
          <w:b/>
          <w:sz w:val="21"/>
          <w:szCs w:val="21"/>
          <w:lang w:val="en-US" w:eastAsia="zh-CN"/>
        </w:rPr>
        <w:t>违约责任</w:t>
      </w:r>
    </w:p>
    <w:p w14:paraId="5BE85C81">
      <w:pPr>
        <w:tabs>
          <w:tab w:val="decimal" w:pos="315"/>
          <w:tab w:val="left" w:pos="630"/>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未能按时交货，每拖延一天，须向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支付合同金额的5‰的违约金，逾期超过7日未能交付货物，则向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支付合同金额的20%的违约金，同时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有权单方解除合同。</w:t>
      </w:r>
    </w:p>
    <w:p w14:paraId="05042B33">
      <w:pPr>
        <w:numPr>
          <w:ilvl w:val="0"/>
          <w:numId w:val="0"/>
        </w:numPr>
        <w:tabs>
          <w:tab w:val="left" w:pos="855"/>
        </w:tabs>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交付的货物不符合项目规定的，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支付合同金额20%的违约金。因此导致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承担赔偿责任。</w:t>
      </w:r>
    </w:p>
    <w:p w14:paraId="30B6BD84">
      <w:pPr>
        <w:numPr>
          <w:ilvl w:val="0"/>
          <w:numId w:val="0"/>
        </w:numPr>
        <w:tabs>
          <w:tab w:val="left" w:pos="855"/>
        </w:tabs>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sz w:val="21"/>
          <w:szCs w:val="21"/>
        </w:rPr>
        <w:t>其他</w:t>
      </w:r>
    </w:p>
    <w:p w14:paraId="5FBB0A05">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合同履行过程中发生争议的，由双方友好协商解决；协商不成时，</w:t>
      </w:r>
      <w:r>
        <w:rPr>
          <w:rFonts w:hint="eastAsia" w:asciiTheme="minorEastAsia" w:hAnsiTheme="minorEastAsia" w:eastAsiaTheme="minorEastAsia" w:cstheme="minorEastAsia"/>
          <w:color w:val="auto"/>
          <w:sz w:val="21"/>
          <w:szCs w:val="21"/>
          <w:lang w:val="en-US" w:eastAsia="zh-CN"/>
        </w:rPr>
        <w:t>则由中山市第二人民法院提起诉讼。受理期间，双方应继续执行合同其余部分。</w:t>
      </w:r>
    </w:p>
    <w:p w14:paraId="46403E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有关本合同条款的修改、补充和变更，均应以书面形式进行，经双方签字</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盖章后生效。</w:t>
      </w:r>
    </w:p>
    <w:p w14:paraId="385AD57A">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color w:val="auto"/>
          <w:sz w:val="21"/>
          <w:szCs w:val="21"/>
        </w:rPr>
        <w:t>本合同一式</w:t>
      </w:r>
      <w:r>
        <w:rPr>
          <w:rFonts w:hint="eastAsia" w:asciiTheme="minorEastAsia" w:hAnsiTheme="minorEastAsia" w:eastAsiaTheme="minorEastAsia" w:cstheme="minorEastAsia"/>
          <w:color w:val="auto"/>
          <w:sz w:val="21"/>
          <w:szCs w:val="21"/>
          <w:u w:val="single"/>
          <w:lang w:eastAsia="zh-CN"/>
        </w:rPr>
        <w:t>叁</w:t>
      </w:r>
      <w:r>
        <w:rPr>
          <w:rFonts w:hint="eastAsia" w:asciiTheme="minorEastAsia" w:hAnsiTheme="minorEastAsia" w:eastAsiaTheme="minorEastAsia" w:cstheme="minorEastAsia"/>
          <w:color w:val="auto"/>
          <w:sz w:val="21"/>
          <w:szCs w:val="21"/>
        </w:rPr>
        <w:t>份，</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执</w:t>
      </w:r>
      <w:r>
        <w:rPr>
          <w:rFonts w:hint="eastAsia" w:asciiTheme="minorEastAsia" w:hAnsiTheme="minorEastAsia" w:eastAsiaTheme="minorEastAsia" w:cstheme="minorEastAsia"/>
          <w:color w:val="auto"/>
          <w:sz w:val="21"/>
          <w:szCs w:val="21"/>
          <w:u w:val="single"/>
          <w:lang w:eastAsia="zh-CN"/>
        </w:rPr>
        <w:t>贰</w:t>
      </w:r>
      <w:r>
        <w:rPr>
          <w:rFonts w:hint="eastAsia" w:asciiTheme="minorEastAsia" w:hAnsiTheme="minorEastAsia" w:eastAsiaTheme="minorEastAsia" w:cstheme="minorEastAsia"/>
          <w:color w:val="auto"/>
          <w:sz w:val="21"/>
          <w:szCs w:val="21"/>
        </w:rPr>
        <w:t>份，</w:t>
      </w:r>
      <w:r>
        <w:rPr>
          <w:rFonts w:hint="eastAsia" w:asciiTheme="minorEastAsia" w:hAnsiTheme="minorEastAsia" w:eastAsiaTheme="minorEastAsia" w:cstheme="minorEastAsia"/>
          <w:color w:val="auto"/>
          <w:sz w:val="21"/>
          <w:szCs w:val="21"/>
          <w:lang w:eastAsia="zh-CN"/>
        </w:rPr>
        <w:t>乙方执</w:t>
      </w:r>
      <w:r>
        <w:rPr>
          <w:rFonts w:hint="eastAsia" w:asciiTheme="minorEastAsia" w:hAnsiTheme="minorEastAsia" w:eastAsiaTheme="minorEastAsia" w:cstheme="minorEastAsia"/>
          <w:color w:val="auto"/>
          <w:sz w:val="21"/>
          <w:szCs w:val="21"/>
          <w:u w:val="single"/>
          <w:lang w:eastAsia="zh-CN"/>
        </w:rPr>
        <w:t>壹</w:t>
      </w:r>
      <w:r>
        <w:rPr>
          <w:rFonts w:hint="eastAsia" w:asciiTheme="minorEastAsia" w:hAnsiTheme="minorEastAsia" w:eastAsiaTheme="minorEastAsia" w:cstheme="minorEastAsia"/>
          <w:color w:val="auto"/>
          <w:sz w:val="21"/>
          <w:szCs w:val="21"/>
          <w:lang w:eastAsia="zh-CN"/>
        </w:rPr>
        <w:t>份，</w:t>
      </w:r>
      <w:r>
        <w:rPr>
          <w:rFonts w:hint="eastAsia" w:asciiTheme="minorEastAsia" w:hAnsiTheme="minorEastAsia" w:eastAsiaTheme="minorEastAsia" w:cstheme="minorEastAsia"/>
          <w:color w:val="auto"/>
          <w:sz w:val="21"/>
          <w:szCs w:val="21"/>
        </w:rPr>
        <w:t>合同经双方签字</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盖章后生效。未尽事宜，双方可另行协商签订补充合同，补充合同与本合同具有同等效力。</w:t>
      </w:r>
    </w:p>
    <w:p w14:paraId="2FE8C5B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本合同在履行过程中所有文书送达地址及联系方式应以签署页为准，一方若有更改须及时通知另一方，否则视为没有更改</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因此产生的一切不利后果自行承担。</w:t>
      </w:r>
    </w:p>
    <w:p w14:paraId="098A1CC8">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此行以下无正文</w:t>
      </w:r>
      <w:r>
        <w:rPr>
          <w:rFonts w:hint="eastAsia" w:asciiTheme="minorEastAsia" w:hAnsiTheme="minorEastAsia" w:eastAsiaTheme="minorEastAsia" w:cstheme="minorEastAsia"/>
          <w:color w:val="auto"/>
          <w:sz w:val="21"/>
          <w:szCs w:val="21"/>
          <w:lang w:eastAsia="zh-CN"/>
        </w:rPr>
        <w:t>）</w:t>
      </w:r>
    </w:p>
    <w:p w14:paraId="670AB39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eastAsiaTheme="minorEastAsia" w:cstheme="minorEastAsia"/>
          <w:color w:val="auto"/>
          <w:sz w:val="21"/>
          <w:szCs w:val="21"/>
        </w:rPr>
      </w:pPr>
    </w:p>
    <w:p w14:paraId="302A1BBC">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甲方（盖章）：中山市</w:t>
      </w:r>
      <w:r>
        <w:rPr>
          <w:rFonts w:hint="eastAsia" w:asciiTheme="minorEastAsia" w:hAnsiTheme="minorEastAsia" w:eastAsiaTheme="minorEastAsia" w:cstheme="minorEastAsia"/>
          <w:color w:val="auto"/>
          <w:sz w:val="21"/>
          <w:szCs w:val="21"/>
          <w:lang w:eastAsia="zh-CN"/>
        </w:rPr>
        <w:t>黄圃人民医院</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乙方（盖章）</w:t>
      </w:r>
      <w:r>
        <w:rPr>
          <w:rFonts w:hint="eastAsia" w:asciiTheme="minorEastAsia" w:hAnsiTheme="minorEastAsia" w:cstheme="minorEastAsia"/>
          <w:color w:val="auto"/>
          <w:sz w:val="21"/>
          <w:szCs w:val="21"/>
          <w:lang w:eastAsia="zh-CN"/>
        </w:rPr>
        <w:t>：</w:t>
      </w:r>
    </w:p>
    <w:p w14:paraId="4597C69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w:t>
      </w:r>
      <w:r>
        <w:rPr>
          <w:rFonts w:hint="eastAsia" w:asciiTheme="minorEastAsia" w:hAnsiTheme="minorEastAsia" w:cstheme="minorEastAsia"/>
          <w:color w:val="auto"/>
          <w:sz w:val="21"/>
          <w:szCs w:val="21"/>
          <w:lang w:eastAsia="zh-CN"/>
        </w:rPr>
        <w:t>定代表</w:t>
      </w:r>
      <w:r>
        <w:rPr>
          <w:rFonts w:hint="eastAsia" w:asciiTheme="minorEastAsia" w:hAnsiTheme="minorEastAsia" w:eastAsiaTheme="minorEastAsia" w:cstheme="minorEastAsia"/>
          <w:color w:val="auto"/>
          <w:sz w:val="21"/>
          <w:szCs w:val="21"/>
          <w:lang w:eastAsia="zh-CN"/>
        </w:rPr>
        <w:t>人或</w:t>
      </w:r>
      <w:r>
        <w:rPr>
          <w:rFonts w:hint="eastAsia" w:asciiTheme="minorEastAsia" w:hAnsiTheme="minorEastAsia" w:eastAsiaTheme="minorEastAsia" w:cstheme="minorEastAsia"/>
          <w:color w:val="auto"/>
          <w:sz w:val="21"/>
          <w:szCs w:val="21"/>
        </w:rPr>
        <w:t>授权</w:t>
      </w:r>
      <w:r>
        <w:rPr>
          <w:rFonts w:hint="eastAsia" w:asciiTheme="minorEastAsia" w:hAnsiTheme="minorEastAsia" w:cstheme="minorEastAsia"/>
          <w:color w:val="auto"/>
          <w:sz w:val="21"/>
          <w:szCs w:val="21"/>
          <w:lang w:eastAsia="zh-CN"/>
        </w:rPr>
        <w:t>委托人</w:t>
      </w:r>
      <w:r>
        <w:rPr>
          <w:rFonts w:hint="eastAsia" w:asciiTheme="minorEastAsia" w:hAnsiTheme="minorEastAsia" w:eastAsiaTheme="minorEastAsia" w:cstheme="minorEastAsia"/>
          <w:color w:val="auto"/>
          <w:sz w:val="21"/>
          <w:szCs w:val="21"/>
        </w:rPr>
        <w:t>签字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法</w:t>
      </w:r>
      <w:r>
        <w:rPr>
          <w:rFonts w:hint="eastAsia" w:asciiTheme="minorEastAsia" w:hAnsiTheme="minorEastAsia" w:cstheme="minorEastAsia"/>
          <w:color w:val="auto"/>
          <w:sz w:val="21"/>
          <w:szCs w:val="21"/>
          <w:lang w:eastAsia="zh-CN"/>
        </w:rPr>
        <w:t>定代表</w:t>
      </w:r>
      <w:r>
        <w:rPr>
          <w:rFonts w:hint="eastAsia" w:asciiTheme="minorEastAsia" w:hAnsiTheme="minorEastAsia" w:eastAsiaTheme="minorEastAsia" w:cstheme="minorEastAsia"/>
          <w:color w:val="auto"/>
          <w:sz w:val="21"/>
          <w:szCs w:val="21"/>
          <w:lang w:eastAsia="zh-CN"/>
        </w:rPr>
        <w:t>人或</w:t>
      </w:r>
      <w:r>
        <w:rPr>
          <w:rFonts w:hint="eastAsia" w:asciiTheme="minorEastAsia" w:hAnsiTheme="minorEastAsia" w:eastAsiaTheme="minorEastAsia" w:cstheme="minorEastAsia"/>
          <w:color w:val="auto"/>
          <w:sz w:val="21"/>
          <w:szCs w:val="21"/>
        </w:rPr>
        <w:t>授权</w:t>
      </w:r>
      <w:r>
        <w:rPr>
          <w:rFonts w:hint="eastAsia" w:asciiTheme="minorEastAsia" w:hAnsiTheme="minorEastAsia" w:cstheme="minorEastAsia"/>
          <w:color w:val="auto"/>
          <w:sz w:val="21"/>
          <w:szCs w:val="21"/>
          <w:lang w:eastAsia="zh-CN"/>
        </w:rPr>
        <w:t>委托人</w:t>
      </w:r>
      <w:r>
        <w:rPr>
          <w:rFonts w:hint="eastAsia" w:asciiTheme="minorEastAsia" w:hAnsiTheme="minorEastAsia" w:eastAsiaTheme="minorEastAsia" w:cstheme="minorEastAsia"/>
          <w:color w:val="auto"/>
          <w:sz w:val="21"/>
          <w:szCs w:val="21"/>
        </w:rPr>
        <w:t>签字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p>
    <w:p w14:paraId="184344AC">
      <w:pPr>
        <w:spacing w:line="360" w:lineRule="auto"/>
        <w:ind w:left="5250" w:hanging="5250" w:hangingChars="2500"/>
        <w:jc w:val="left"/>
        <w:rPr>
          <w:rFonts w:hint="eastAsia"/>
          <w:b w:val="0"/>
          <w:bCs w:val="0"/>
          <w:sz w:val="28"/>
          <w:szCs w:val="28"/>
          <w:u w:val="none"/>
          <w:lang w:val="en-US" w:eastAsia="zh-CN"/>
        </w:rPr>
      </w:pPr>
      <w:r>
        <w:rPr>
          <w:rFonts w:hint="eastAsia" w:asciiTheme="minorEastAsia" w:hAnsiTheme="minorEastAsia" w:eastAsiaTheme="minorEastAsia" w:cstheme="minorEastAsia"/>
          <w:color w:val="auto"/>
          <w:sz w:val="21"/>
          <w:szCs w:val="21"/>
          <w:lang w:val="en-US" w:eastAsia="zh-CN"/>
        </w:rPr>
        <w:t xml:space="preserve">地址：中山市黄圃镇龙安街32号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地址：</w:t>
      </w:r>
    </w:p>
    <w:p w14:paraId="78464650">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联系方式：0760-23210186 </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 xml:space="preserve">联系方式： </w:t>
      </w:r>
    </w:p>
    <w:p w14:paraId="377AA603">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auto"/>
          <w:sz w:val="21"/>
          <w:szCs w:val="21"/>
          <w:lang w:val="en-US" w:eastAsia="zh-CN"/>
        </w:rPr>
        <w:t>签订日期：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eastAsia="zh-CN"/>
        </w:rPr>
        <w:t>年</w:t>
      </w:r>
      <w:r>
        <w:rPr>
          <w:rFonts w:hint="eastAsia" w:asciiTheme="minorEastAsia" w:hAnsiTheme="minorEastAsia" w:cstheme="minorEastAsia"/>
          <w:color w:val="auto"/>
          <w:sz w:val="21"/>
          <w:szCs w:val="21"/>
          <w:lang w:val="en-US" w:eastAsia="zh-CN"/>
        </w:rPr>
        <w:t xml:space="preserve">   月    日</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签订日期：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eastAsia="zh-CN"/>
        </w:rPr>
        <w:t>年</w:t>
      </w:r>
      <w:r>
        <w:rPr>
          <w:rFonts w:hint="eastAsia" w:asciiTheme="minorEastAsia" w:hAnsiTheme="minorEastAsia" w:cstheme="minorEastAsia"/>
          <w:color w:val="auto"/>
          <w:sz w:val="21"/>
          <w:szCs w:val="21"/>
          <w:lang w:val="en-US" w:eastAsia="zh-CN"/>
        </w:rPr>
        <w:t xml:space="preserve">   月    日</w:t>
      </w:r>
    </w:p>
    <w:p w14:paraId="32ABB9AD">
      <w:pPr>
        <w:spacing w:line="360" w:lineRule="auto"/>
        <w:rPr>
          <w:rFonts w:hint="eastAsia" w:asciiTheme="minorEastAsia" w:hAnsiTheme="minorEastAsia" w:eastAsiaTheme="minorEastAsia" w:cstheme="minorEastAsia"/>
          <w:b/>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17FA4"/>
    <w:rsid w:val="04271359"/>
    <w:rsid w:val="07CA53FD"/>
    <w:rsid w:val="0B6F1524"/>
    <w:rsid w:val="185C3DA1"/>
    <w:rsid w:val="20260559"/>
    <w:rsid w:val="221742C3"/>
    <w:rsid w:val="22535AD1"/>
    <w:rsid w:val="24017FA4"/>
    <w:rsid w:val="24D44DA0"/>
    <w:rsid w:val="28B359C0"/>
    <w:rsid w:val="28C606E7"/>
    <w:rsid w:val="2D044EEA"/>
    <w:rsid w:val="350158E1"/>
    <w:rsid w:val="39FA3DE4"/>
    <w:rsid w:val="3F614057"/>
    <w:rsid w:val="43036368"/>
    <w:rsid w:val="46B42914"/>
    <w:rsid w:val="4724198A"/>
    <w:rsid w:val="49177011"/>
    <w:rsid w:val="4B7778F3"/>
    <w:rsid w:val="4ED72B5D"/>
    <w:rsid w:val="58F00CE5"/>
    <w:rsid w:val="5BC44F58"/>
    <w:rsid w:val="5C1F3F27"/>
    <w:rsid w:val="5F976EC9"/>
    <w:rsid w:val="60DF06D0"/>
    <w:rsid w:val="66415C82"/>
    <w:rsid w:val="67CE0712"/>
    <w:rsid w:val="6BEC358E"/>
    <w:rsid w:val="6C7F2C2D"/>
    <w:rsid w:val="70B8660C"/>
    <w:rsid w:val="71245578"/>
    <w:rsid w:val="74343D24"/>
    <w:rsid w:val="78015741"/>
    <w:rsid w:val="79E34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textAlignment w:val="baseline"/>
    </w:pPr>
    <w:rPr>
      <w:rFonts w:ascii="宋体"/>
      <w:kern w:val="0"/>
      <w:sz w:val="28"/>
      <w:szCs w:val="20"/>
    </w:rPr>
  </w:style>
  <w:style w:type="paragraph" w:styleId="3">
    <w:name w:val="toc 5"/>
    <w:basedOn w:val="1"/>
    <w:next w:val="1"/>
    <w:qFormat/>
    <w:uiPriority w:val="0"/>
    <w:pPr>
      <w:ind w:left="1680" w:leftChars="800"/>
    </w:pPr>
  </w:style>
  <w:style w:type="paragraph" w:customStyle="1" w:styleId="6">
    <w:name w:val="表格文字"/>
    <w:basedOn w:val="1"/>
    <w:next w:val="2"/>
    <w:qFormat/>
    <w:uiPriority w:val="0"/>
    <w:pPr>
      <w:spacing w:before="25" w:after="25"/>
      <w:jc w:val="left"/>
    </w:pPr>
    <w:rPr>
      <w:rFonts w:ascii="宋体"/>
      <w:bCs/>
      <w:spacing w:val="10"/>
      <w:kern w:val="0"/>
      <w:sz w:val="24"/>
      <w:szCs w:val="20"/>
    </w:rPr>
  </w:style>
  <w:style w:type="paragraph" w:customStyle="1" w:styleId="7">
    <w:name w:val="_Style 5"/>
    <w:basedOn w:val="1"/>
    <w:qFormat/>
    <w:uiPriority w:val="0"/>
    <w:pPr>
      <w:ind w:firstLine="420" w:firstLineChars="200"/>
    </w:pPr>
  </w:style>
  <w:style w:type="paragraph" w:customStyle="1" w:styleId="8">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9">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1753</Characters>
  <Lines>0</Lines>
  <Paragraphs>0</Paragraphs>
  <TotalTime>0</TotalTime>
  <ScaleCrop>false</ScaleCrop>
  <LinksUpToDate>false</LinksUpToDate>
  <CharactersWithSpaces>1918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2025-05-29T02:19:00Z</dcterms:created>
  <dc:creator>黎凤婵</dc:creator>
  <cp:lastModifiedBy>user</cp:lastModifiedBy>
  <dcterms:modified xsi:type="dcterms:W3CDTF">2026-06-24T10:35:40Z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eyJoZGlkIjoiZjFmZWIzNDg2MmIzZjExOTIzMmViNTBmYTMwYTk0ZWYiLCJ1c2VySWQiOiI1MDEzNzQyOTUifQ==</vt:lpwstr>
  </property>
  <property fmtid="{D5CDD505-2E9C-101B-9397-08002B2CF9AE}" pid="4" name="ICV">
    <vt:lpwstr>C83AAF107D2B43BBA279BA1ABF03ED7A_12</vt:lpwstr>
  </property>
</Properties>
</file>