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bookmarkStart w:id="2" w:name="_GoBack"/>
      <w:bookmarkEnd w:id="2"/>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高速手机采购项目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高速手机</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100</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0.04</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1035" w:type="pct"/>
            <w:noWrap w:val="0"/>
            <w:vAlign w:val="center"/>
          </w:tcPr>
          <w:p w14:paraId="3AF6D76D">
            <w:pPr>
              <w:widowControl/>
              <w:jc w:val="left"/>
              <w:rPr>
                <w:rFonts w:hint="eastAsia" w:ascii="宋体" w:hAnsi="Times New Roman" w:eastAsia="宋体" w:cs="Tahoma"/>
                <w:color w:val="000000"/>
                <w:kern w:val="28"/>
                <w:sz w:val="21"/>
                <w:szCs w:val="21"/>
                <w:highlight w:val="none"/>
                <w:lang w:eastAsia="zh-CN"/>
              </w:rPr>
            </w:pPr>
            <w:r>
              <w:rPr>
                <w:spacing w:val="-3"/>
              </w:rPr>
              <w:t>一体式机头</w:t>
            </w:r>
            <w:r>
              <w:rPr>
                <w:spacing w:val="-22"/>
              </w:rPr>
              <w:t xml:space="preserve"> </w:t>
            </w:r>
            <w:r>
              <w:rPr>
                <w:spacing w:val="-3"/>
              </w:rPr>
              <w:t>，防滑花纹机身</w:t>
            </w:r>
            <w:r>
              <w:rPr>
                <w:rFonts w:hint="eastAsia" w:ascii="宋体" w:hAnsi="宋体" w:cs="宋体"/>
                <w:color w:val="000000"/>
                <w:kern w:val="0"/>
                <w:sz w:val="22"/>
                <w:szCs w:val="22"/>
                <w:lang w:val="en-US" w:eastAsia="zh-CN" w:bidi="ar"/>
              </w:rPr>
              <w:t>；</w:t>
            </w:r>
            <w:r>
              <w:rPr>
                <w:spacing w:val="-1"/>
              </w:rPr>
              <w:t>手机风轮组件为开放式组件</w:t>
            </w:r>
            <w:r>
              <w:rPr>
                <w:rFonts w:hint="eastAsia"/>
                <w:spacing w:val="-1"/>
                <w:lang w:eastAsia="zh-CN"/>
              </w:rPr>
              <w:t>；</w:t>
            </w:r>
            <w:r>
              <w:rPr>
                <w:spacing w:val="-1"/>
              </w:rPr>
              <w:t>单孔喷水</w:t>
            </w:r>
            <w:r>
              <w:rPr>
                <w:rFonts w:hint="eastAsia"/>
                <w:spacing w:val="-1"/>
                <w:lang w:eastAsia="zh-CN"/>
              </w:rPr>
              <w:t>；</w:t>
            </w:r>
            <w:r>
              <w:rPr>
                <w:rFonts w:hint="eastAsia"/>
                <w:spacing w:val="-1"/>
                <w:lang w:val="en-US" w:eastAsia="zh-CN"/>
              </w:rPr>
              <w:t>防回吸；</w:t>
            </w:r>
            <w:r>
              <w:rPr>
                <w:spacing w:val="-1"/>
              </w:rPr>
              <w:t>按压式换取车针</w:t>
            </w:r>
            <w:r>
              <w:rPr>
                <w:rFonts w:hint="eastAsia"/>
                <w:spacing w:val="-1"/>
                <w:lang w:eastAsia="zh-CN"/>
              </w:rPr>
              <w:t>；</w:t>
            </w:r>
            <w:r>
              <w:rPr>
                <w:spacing w:val="-3"/>
              </w:rPr>
              <w:t>四孔固定接头</w:t>
            </w:r>
            <w:r>
              <w:rPr>
                <w:rFonts w:hint="eastAsia"/>
                <w:spacing w:val="-3"/>
                <w:lang w:eastAsia="zh-CN"/>
              </w:rPr>
              <w:t>；</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8700AA"/>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1561</Words>
  <Characters>1576</Characters>
  <Lines>0</Lines>
  <Paragraphs>0</Paragraphs>
  <TotalTime>1</TotalTime>
  <ScaleCrop>false</ScaleCrop>
  <LinksUpToDate>false</LinksUpToDate>
  <CharactersWithSpaces>1721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2026-06-17T01:09:12Z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C55070EB9C1F48339BE651EE29028B7A_13</vt:lpwstr>
  </property>
  <property fmtid="{D5CDD505-2E9C-101B-9397-08002B2CF9AE}" pid="4" name="KSOTemplateDocerSaveRecord">
    <vt:lpwstr>eyJoZGlkIjoiZDZhMmUyNGNkNjFmMDg5OTBkMGE5NzVmMzUyMDY2ZWUifQ==</vt:lpwstr>
  </property>
</Properties>
</file>