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8EED8">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w:t>
      </w:r>
    </w:p>
    <w:p w14:paraId="5F4F01F9">
      <w:pPr>
        <w:pStyle w:val="10"/>
        <w:jc w:val="center"/>
        <w:rPr>
          <w:rFonts w:hint="eastAsia"/>
          <w:b/>
          <w:bCs/>
          <w:spacing w:val="-23"/>
          <w:sz w:val="72"/>
          <w:szCs w:val="72"/>
          <w:lang w:val="en-US" w:eastAsia="zh-CN"/>
        </w:rPr>
      </w:pPr>
      <w:r>
        <w:rPr>
          <w:rFonts w:hint="eastAsia"/>
          <w:b/>
          <w:bCs/>
          <w:spacing w:val="-23"/>
          <w:sz w:val="72"/>
          <w:szCs w:val="72"/>
          <w:lang w:val="en-US" w:eastAsia="zh-CN"/>
        </w:rPr>
        <w:t>中山市黄圃人民医院药品供应科遮雨棚采购项目响应文件</w:t>
      </w:r>
    </w:p>
    <w:p w14:paraId="4C6F469B">
      <w:pPr>
        <w:pStyle w:val="10"/>
        <w:jc w:val="center"/>
        <w:rPr>
          <w:b/>
          <w:bCs/>
          <w:sz w:val="72"/>
          <w:szCs w:val="72"/>
        </w:rPr>
      </w:pPr>
      <w:r>
        <w:rPr>
          <w:rFonts w:hint="eastAsia"/>
          <w:b/>
          <w:bCs/>
          <w:sz w:val="72"/>
          <w:szCs w:val="72"/>
        </w:rPr>
        <w:t>（正本/副本）</w:t>
      </w:r>
    </w:p>
    <w:p w14:paraId="32F1EC16">
      <w:pPr>
        <w:pStyle w:val="11"/>
        <w:jc w:val="center"/>
        <w:rPr>
          <w:rFonts w:hAnsi="宋体" w:cs="宋体"/>
          <w:b/>
          <w:sz w:val="44"/>
          <w:szCs w:val="44"/>
        </w:rPr>
      </w:pPr>
    </w:p>
    <w:p w14:paraId="0A2CA54C">
      <w:pPr>
        <w:pStyle w:val="11"/>
        <w:jc w:val="center"/>
        <w:rPr>
          <w:rFonts w:hAnsi="宋体" w:cs="宋体"/>
          <w:b/>
          <w:sz w:val="44"/>
          <w:szCs w:val="44"/>
        </w:rPr>
      </w:pPr>
    </w:p>
    <w:p w14:paraId="521CA725">
      <w:pPr>
        <w:pStyle w:val="11"/>
        <w:jc w:val="center"/>
        <w:rPr>
          <w:rFonts w:hAnsi="宋体" w:cs="宋体"/>
          <w:b/>
          <w:sz w:val="44"/>
          <w:szCs w:val="44"/>
        </w:rPr>
      </w:pPr>
    </w:p>
    <w:p w14:paraId="6B8644EF">
      <w:pPr>
        <w:pStyle w:val="11"/>
        <w:jc w:val="center"/>
        <w:rPr>
          <w:rFonts w:hAnsi="宋体" w:cs="宋体"/>
          <w:b/>
          <w:sz w:val="44"/>
          <w:szCs w:val="44"/>
        </w:rPr>
      </w:pPr>
    </w:p>
    <w:p w14:paraId="269FBE8C">
      <w:pPr>
        <w:pStyle w:val="10"/>
        <w:jc w:val="left"/>
        <w:rPr>
          <w:rFonts w:ascii="宋体" w:hAnsi="宋体" w:cs="宋体"/>
          <w:b/>
          <w:bCs/>
          <w:sz w:val="32"/>
          <w:szCs w:val="32"/>
        </w:rPr>
      </w:pPr>
    </w:p>
    <w:p w14:paraId="14D8F550">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32"/>
          <w:szCs w:val="32"/>
          <w:lang w:eastAsia="zh-CN"/>
        </w:rPr>
      </w:pPr>
      <w:bookmarkStart w:id="0" w:name="_Toc16959"/>
      <w:r>
        <w:rPr>
          <w:rFonts w:ascii="宋体" w:hAnsi="宋体"/>
          <w:b/>
          <w:bCs/>
          <w:spacing w:val="54"/>
          <w:kern w:val="0"/>
          <w:sz w:val="32"/>
          <w:szCs w:val="32"/>
          <w:fitText w:val="1605" w:id="2028603166"/>
        </w:rPr>
        <w:t>项目名</w:t>
      </w:r>
      <w:r>
        <w:rPr>
          <w:rFonts w:ascii="宋体" w:hAnsi="宋体"/>
          <w:b/>
          <w:bCs/>
          <w:spacing w:val="0"/>
          <w:kern w:val="0"/>
          <w:sz w:val="32"/>
          <w:szCs w:val="32"/>
          <w:fitText w:val="1605" w:id="2028603166"/>
        </w:rPr>
        <w:t>称</w:t>
      </w:r>
      <w:r>
        <w:rPr>
          <w:rFonts w:ascii="宋体" w:hAnsi="宋体"/>
          <w:b/>
          <w:bCs/>
          <w:sz w:val="32"/>
          <w:szCs w:val="32"/>
        </w:rPr>
        <w:t>：</w:t>
      </w:r>
      <w:bookmarkEnd w:id="0"/>
      <w:bookmarkStart w:id="1" w:name="_Toc32348"/>
      <w:r>
        <w:rPr>
          <w:rFonts w:hint="eastAsia" w:ascii="宋体" w:hAnsi="宋体"/>
          <w:b/>
          <w:bCs/>
          <w:sz w:val="32"/>
          <w:szCs w:val="32"/>
          <w:lang w:eastAsia="zh-CN"/>
        </w:rPr>
        <w:t>中山市黄圃人民医院药品供应科遮雨棚采购项目</w:t>
      </w:r>
    </w:p>
    <w:p w14:paraId="60308398">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rPr>
          <w:rFonts w:hint="eastAsia" w:ascii="宋体" w:hAnsi="宋体"/>
          <w:b/>
          <w:bCs/>
          <w:sz w:val="32"/>
          <w:szCs w:val="32"/>
          <w:lang w:eastAsia="zh-CN"/>
        </w:rPr>
      </w:pPr>
      <w:r>
        <w:rPr>
          <w:rFonts w:hint="eastAsia" w:ascii="宋体" w:hAnsi="宋体"/>
          <w:b/>
          <w:bCs/>
          <w:sz w:val="32"/>
          <w:szCs w:val="32"/>
          <w:lang w:eastAsia="zh-CN"/>
        </w:rPr>
        <w:t>项目编号：PYCG-ZW-202606-03</w:t>
      </w:r>
    </w:p>
    <w:p w14:paraId="66D2F8CD">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rPr>
          <w:rFonts w:hint="eastAsia" w:ascii="宋体" w:hAnsi="宋体"/>
          <w:b/>
          <w:bCs/>
          <w:sz w:val="32"/>
          <w:szCs w:val="32"/>
          <w:lang w:eastAsia="zh-CN"/>
        </w:rPr>
      </w:pPr>
      <w:r>
        <w:rPr>
          <w:rFonts w:hint="eastAsia" w:ascii="宋体" w:hAnsi="宋体"/>
          <w:b/>
          <w:bCs/>
          <w:sz w:val="32"/>
          <w:szCs w:val="32"/>
          <w:lang w:eastAsia="zh-CN"/>
        </w:rPr>
        <w:t>供应商名称：</w:t>
      </w:r>
    </w:p>
    <w:p w14:paraId="045B2226">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rPr>
          <w:rFonts w:hint="default" w:ascii="宋体" w:hAnsi="宋体"/>
          <w:b/>
          <w:bCs/>
          <w:sz w:val="32"/>
          <w:szCs w:val="32"/>
          <w:lang w:eastAsia="zh-CN"/>
        </w:rPr>
      </w:pPr>
      <w:r>
        <w:rPr>
          <w:rFonts w:hint="eastAsia" w:ascii="宋体" w:hAnsi="宋体"/>
          <w:b/>
          <w:bCs/>
          <w:sz w:val="32"/>
          <w:szCs w:val="32"/>
          <w:lang w:eastAsia="zh-CN"/>
        </w:rPr>
        <w:t>日  期：    年    月    日</w:t>
      </w:r>
      <w:bookmarkEnd w:id="1"/>
    </w:p>
    <w:p w14:paraId="34B4F3FD">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14:paraId="03DC8324">
      <w:pPr>
        <w:widowControl/>
        <w:spacing w:line="500" w:lineRule="exact"/>
        <w:jc w:val="center"/>
        <w:rPr>
          <w:b/>
          <w:sz w:val="24"/>
          <w:szCs w:val="24"/>
        </w:rPr>
      </w:pPr>
    </w:p>
    <w:p w14:paraId="06190265">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pgNumType w:fmt="decimal"/>
          <w:cols w:space="425" w:num="1"/>
          <w:docGrid w:type="lines" w:linePitch="312" w:charSpace="0"/>
        </w:sectPr>
      </w:pPr>
      <w:bookmarkStart w:id="2" w:name="_GoBack"/>
      <w:bookmarkEnd w:id="2"/>
    </w:p>
    <w:p w14:paraId="4E72D097">
      <w:pPr>
        <w:numPr>
          <w:ilvl w:val="0"/>
          <w:numId w:val="1"/>
        </w:numPr>
        <w:spacing w:line="360" w:lineRule="auto"/>
        <w:jc w:val="center"/>
        <w:outlineLvl w:val="0"/>
        <w:rPr>
          <w:rFonts w:hint="eastAsia"/>
          <w:b/>
          <w:bCs/>
          <w:sz w:val="28"/>
          <w:szCs w:val="28"/>
        </w:rPr>
      </w:pPr>
      <w:r>
        <w:rPr>
          <w:rFonts w:hint="eastAsia"/>
          <w:b/>
          <w:bCs/>
          <w:sz w:val="28"/>
          <w:szCs w:val="28"/>
        </w:rPr>
        <w:t>资格性文件</w:t>
      </w:r>
    </w:p>
    <w:p w14:paraId="6B4D8A5A">
      <w:pPr>
        <w:pStyle w:val="10"/>
        <w:numPr>
          <w:ilvl w:val="0"/>
          <w:numId w:val="0"/>
        </w:numPr>
        <w:rPr>
          <w:rFonts w:hint="eastAsia"/>
          <w:lang w:val="en-US" w:eastAsia="zh-CN"/>
        </w:rPr>
      </w:pPr>
    </w:p>
    <w:p w14:paraId="5FCCD376">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14:paraId="1D772740">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14:paraId="23F76372">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14:paraId="0A40E02E">
      <w:pPr>
        <w:pStyle w:val="22"/>
        <w:ind w:firstLine="480"/>
        <w:rPr>
          <w:rFonts w:hint="eastAsia" w:ascii="宋体" w:hAnsi="宋体" w:eastAsia="宋体" w:cs="Times New Roman"/>
        </w:rPr>
      </w:pPr>
      <w:r>
        <w:rPr>
          <w:rFonts w:hint="eastAsia" w:ascii="宋体" w:hAnsi="宋体" w:eastAsia="宋体" w:cs="Times New Roman"/>
        </w:rPr>
        <w:t>依据贵方[</w:t>
      </w:r>
      <w:r>
        <w:rPr>
          <w:rFonts w:hint="eastAsia" w:ascii="宋体" w:hAnsi="宋体" w:eastAsia="宋体" w:cs="Times New Roman"/>
          <w:b/>
          <w:bCs/>
          <w:sz w:val="21"/>
          <w:szCs w:val="22"/>
          <w:u w:val="single"/>
          <w:lang w:eastAsia="zh-CN"/>
        </w:rPr>
        <w:t>中山市黄圃人民医院药品供应科遮雨棚采购项目（项目编号：PYCG-ZW-202606-03）</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2</w:t>
      </w:r>
      <w:r>
        <w:rPr>
          <w:rFonts w:hint="eastAsia" w:ascii="宋体" w:hAnsi="宋体" w:eastAsia="宋体" w:cs="Times New Roman"/>
        </w:rPr>
        <w:t>份。</w:t>
      </w:r>
    </w:p>
    <w:p w14:paraId="3A6B898B">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14:paraId="667E9EE0">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14:paraId="58272EC0">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14:paraId="41D58CB5">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14:paraId="4007A86F">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14:paraId="6B69CC97">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14:paraId="20D1FC33">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14:paraId="7C47F18B">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14:paraId="4A8382F8">
      <w:pPr>
        <w:spacing w:after="120"/>
        <w:rPr>
          <w:rFonts w:ascii="Calibri" w:hAnsi="Calibri" w:eastAsia="宋体" w:cs="Times New Roman"/>
        </w:rPr>
      </w:pPr>
    </w:p>
    <w:p w14:paraId="54DEB0B3">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14:paraId="05A084BC">
      <w:pPr>
        <w:autoSpaceDE w:val="0"/>
        <w:autoSpaceDN w:val="0"/>
        <w:adjustRightInd w:val="0"/>
        <w:spacing w:line="360" w:lineRule="auto"/>
        <w:rPr>
          <w:rFonts w:hint="eastAsia" w:ascii="宋体" w:hAnsi="宋体" w:eastAsia="宋体" w:cs="Times New Roman"/>
          <w:szCs w:val="21"/>
        </w:rPr>
      </w:pPr>
    </w:p>
    <w:p w14:paraId="6077BC00">
      <w:pPr>
        <w:ind w:firstLine="420" w:firstLineChars="200"/>
        <w:rPr>
          <w:rFonts w:ascii="Calibri" w:hAnsi="Calibri" w:eastAsia="宋体" w:cs="Times New Roman"/>
        </w:rPr>
      </w:pPr>
    </w:p>
    <w:p w14:paraId="2E1D68CB">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14:paraId="42CAFB2A">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14:paraId="7A8C714E">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14:paraId="5214B204">
      <w:pPr>
        <w:rPr>
          <w:rFonts w:hint="eastAsia"/>
          <w:sz w:val="24"/>
          <w:szCs w:val="24"/>
        </w:rPr>
      </w:pPr>
      <w:r>
        <w:rPr>
          <w:rFonts w:hint="eastAsia"/>
          <w:sz w:val="24"/>
          <w:szCs w:val="24"/>
        </w:rPr>
        <w:br w:type="page"/>
      </w:r>
    </w:p>
    <w:p w14:paraId="5155D5CD">
      <w:pPr>
        <w:spacing w:line="360" w:lineRule="auto"/>
        <w:rPr>
          <w:rFonts w:hint="eastAsia" w:ascii="宋体" w:hAnsi="宋体"/>
          <w:b/>
          <w:bCs/>
          <w:szCs w:val="21"/>
        </w:rPr>
      </w:pPr>
      <w:r>
        <w:rPr>
          <w:rFonts w:hint="eastAsia" w:ascii="宋体" w:hAnsi="宋体"/>
          <w:b/>
          <w:bCs/>
          <w:lang w:val="en-US" w:eastAsia="zh-CN"/>
        </w:rPr>
        <w:t>1.2</w:t>
      </w:r>
      <w:r>
        <w:rPr>
          <w:rFonts w:hint="eastAsia" w:ascii="宋体" w:hAnsi="宋体"/>
          <w:b/>
          <w:bCs/>
          <w:szCs w:val="21"/>
        </w:rPr>
        <w:t>资格声明函</w:t>
      </w:r>
    </w:p>
    <w:p w14:paraId="03C8D6C0">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14:paraId="1376538A">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13C596E9">
      <w:pPr>
        <w:pStyle w:val="22"/>
        <w:ind w:firstLine="480"/>
        <w:rPr>
          <w:rFonts w:hint="default" w:ascii="宋体" w:hAnsi="宋体"/>
          <w:szCs w:val="21"/>
        </w:rPr>
      </w:pPr>
      <w:r>
        <w:rPr>
          <w:rFonts w:ascii="宋体" w:hAnsi="宋体"/>
          <w:szCs w:val="21"/>
        </w:rPr>
        <w:t xml:space="preserve">    关于贵方</w:t>
      </w:r>
      <w:r>
        <w:rPr>
          <w:rFonts w:hint="eastAsia" w:ascii="宋体" w:hAnsi="宋体"/>
          <w:szCs w:val="21"/>
          <w:u w:val="single"/>
        </w:rPr>
        <w:t xml:space="preserve"> </w:t>
      </w:r>
      <w:r>
        <w:rPr>
          <w:rFonts w:hint="eastAsia" w:ascii="宋体" w:hAnsi="宋体" w:eastAsia="宋体" w:cs="Times New Roman"/>
          <w:b/>
          <w:bCs/>
          <w:sz w:val="21"/>
          <w:szCs w:val="22"/>
          <w:u w:val="single"/>
          <w:lang w:eastAsia="zh-CN"/>
        </w:rPr>
        <w:t>中山市黄圃人民医院药品供应科遮雨棚采购项目（项目编号：PYCG-ZW-202606-03）</w:t>
      </w:r>
      <w:r>
        <w:rPr>
          <w:rFonts w:hint="eastAsia" w:ascii="宋体" w:hAnsi="宋体"/>
          <w:szCs w:val="21"/>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3367E80A">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22695D51">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63BFDEF0">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1CE006E9">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2ED5767E">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3FFF8C86">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2385A6D9">
      <w:pPr>
        <w:pStyle w:val="10"/>
        <w:keepNext w:val="0"/>
        <w:keepLines w:val="0"/>
        <w:pageBreakBefore w:val="0"/>
        <w:widowControl w:val="0"/>
        <w:kinsoku/>
        <w:wordWrap/>
        <w:overflowPunct/>
        <w:topLinePunct w:val="0"/>
        <w:bidi w:val="0"/>
        <w:snapToGrid/>
        <w:spacing w:beforeLines="0" w:line="24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7F689D79">
      <w:pPr>
        <w:pStyle w:val="10"/>
        <w:keepNext w:val="0"/>
        <w:keepLines w:val="0"/>
        <w:pageBreakBefore w:val="0"/>
        <w:widowControl w:val="0"/>
        <w:kinsoku/>
        <w:wordWrap/>
        <w:overflowPunct/>
        <w:topLinePunct w:val="0"/>
        <w:bidi w:val="0"/>
        <w:snapToGrid/>
        <w:spacing w:before="0" w:beforeLines="0" w:line="240" w:lineRule="auto"/>
        <w:ind w:left="420"/>
        <w:textAlignment w:val="auto"/>
        <w:rPr>
          <w:rFonts w:ascii="宋体" w:hAnsi="宋体" w:cs="宋体"/>
          <w:szCs w:val="21"/>
        </w:rPr>
      </w:pPr>
      <w:r>
        <w:rPr>
          <w:rFonts w:hint="eastAsia" w:ascii="宋体" w:hAnsi="宋体" w:cs="宋体"/>
          <w:szCs w:val="21"/>
        </w:rPr>
        <w:t>特此声明！</w:t>
      </w:r>
    </w:p>
    <w:p w14:paraId="3FE059FC">
      <w:pPr>
        <w:pStyle w:val="10"/>
        <w:keepNext w:val="0"/>
        <w:keepLines w:val="0"/>
        <w:pageBreakBefore w:val="0"/>
        <w:widowControl w:val="0"/>
        <w:kinsoku/>
        <w:wordWrap/>
        <w:overflowPunct/>
        <w:topLinePunct w:val="0"/>
        <w:bidi w:val="0"/>
        <w:snapToGrid/>
        <w:spacing w:before="0" w:beforeLines="0" w:line="24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14:paraId="4689C60B">
      <w:pPr>
        <w:keepNext w:val="0"/>
        <w:keepLines w:val="0"/>
        <w:pageBreakBefore w:val="0"/>
        <w:widowControl w:val="0"/>
        <w:numPr>
          <w:ilvl w:val="0"/>
          <w:numId w:val="3"/>
        </w:numPr>
        <w:kinsoku/>
        <w:wordWrap/>
        <w:overflowPunct/>
        <w:topLinePunct w:val="0"/>
        <w:bidi w:val="0"/>
        <w:snapToGrid/>
        <w:spacing w:beforeLines="0" w:line="240" w:lineRule="auto"/>
        <w:ind w:firstLine="638" w:firstLineChars="304"/>
        <w:textAlignment w:val="auto"/>
        <w:rPr>
          <w:rFonts w:hint="default"/>
        </w:rPr>
      </w:pPr>
      <w:r>
        <w:rPr>
          <w:rFonts w:ascii="宋体" w:hAnsi="宋体"/>
          <w:szCs w:val="21"/>
        </w:rPr>
        <w:t>本声明函如有虚假或与事实不符的，作无效响应处理。</w:t>
      </w:r>
    </w:p>
    <w:p w14:paraId="2E45DE00">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5C9D4EA6">
      <w:pPr>
        <w:pStyle w:val="10"/>
        <w:rPr>
          <w:rFonts w:hint="default"/>
        </w:rPr>
      </w:pPr>
    </w:p>
    <w:p w14:paraId="109273FE">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3C7589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DE60F07">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14:paraId="136E32A5">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6B6A1E5C">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32A1AE12">
      <w:pPr>
        <w:spacing w:line="480" w:lineRule="exact"/>
        <w:rPr>
          <w:rFonts w:hint="eastAsia" w:ascii="宋体" w:hAnsi="宋体" w:cs="宋体"/>
          <w:b/>
          <w:bCs/>
          <w:szCs w:val="21"/>
        </w:rPr>
      </w:pPr>
    </w:p>
    <w:p w14:paraId="647F3FBD">
      <w:pPr>
        <w:spacing w:line="480" w:lineRule="exact"/>
        <w:rPr>
          <w:rFonts w:hint="eastAsia" w:ascii="宋体" w:hAnsi="宋体" w:cs="宋体"/>
          <w:b/>
          <w:bCs/>
          <w:szCs w:val="21"/>
        </w:rPr>
      </w:pPr>
    </w:p>
    <w:p w14:paraId="7E66B32F">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14:paraId="7CD37B85">
      <w:pPr>
        <w:pStyle w:val="2"/>
        <w:rPr>
          <w:rFonts w:hint="eastAsia"/>
        </w:rPr>
      </w:pPr>
    </w:p>
    <w:p w14:paraId="459FF04F">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5705332A">
      <w:pPr>
        <w:rPr>
          <w:rFonts w:hint="eastAsia" w:ascii="宋体" w:hAnsi="宋体"/>
          <w:b/>
          <w:bCs/>
          <w:lang w:val="en-US" w:eastAsia="zh-CN"/>
        </w:rPr>
      </w:pPr>
      <w:r>
        <w:rPr>
          <w:rFonts w:hint="eastAsia" w:ascii="宋体" w:hAnsi="宋体"/>
          <w:b/>
          <w:bCs/>
          <w:lang w:val="en-US" w:eastAsia="zh-CN"/>
        </w:rPr>
        <w:br w:type="page"/>
      </w:r>
    </w:p>
    <w:p w14:paraId="7E5035C8">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无围标、串标行为承诺书</w:t>
      </w:r>
    </w:p>
    <w:p w14:paraId="7E413DC8">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14:paraId="0AE945A1">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3A43BF50">
      <w:pPr>
        <w:pStyle w:val="22"/>
        <w:ind w:firstLine="480"/>
        <w:rPr>
          <w:rFonts w:hint="default" w:ascii="宋体" w:hAnsi="宋体"/>
        </w:rPr>
      </w:pPr>
      <w:r>
        <w:rPr>
          <w:rFonts w:ascii="宋体" w:hAnsi="宋体"/>
        </w:rPr>
        <w:t>本公司郑重承诺：本公司在参加本次</w:t>
      </w:r>
      <w:r>
        <w:rPr>
          <w:rFonts w:hint="eastAsia" w:ascii="宋体" w:hAnsi="宋体" w:eastAsia="宋体" w:cs="Times New Roman"/>
          <w:b/>
          <w:bCs/>
          <w:sz w:val="21"/>
          <w:szCs w:val="22"/>
          <w:u w:val="single"/>
          <w:lang w:eastAsia="zh-CN"/>
        </w:rPr>
        <w:t>中山市黄圃人民医院药品供应科遮雨棚采购项目（项目编号：PYCG-ZW-202606-03）</w:t>
      </w:r>
      <w:r>
        <w:rPr>
          <w:rFonts w:ascii="宋体" w:hAnsi="宋体"/>
        </w:rPr>
        <w:t>活动中，无以下围标、串标行为。</w:t>
      </w:r>
    </w:p>
    <w:p w14:paraId="16691A81">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41BF912D">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7C07840D">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2A4B2926">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315E4ADD">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081689A2">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01E341FA">
      <w:pPr>
        <w:spacing w:line="360" w:lineRule="auto"/>
        <w:ind w:left="718" w:leftChars="200" w:hanging="298" w:hangingChars="142"/>
        <w:rPr>
          <w:rFonts w:hint="default" w:ascii="宋体" w:hAnsi="宋体"/>
        </w:rPr>
      </w:pPr>
      <w:r>
        <w:rPr>
          <w:rFonts w:ascii="宋体" w:hAnsi="宋体"/>
        </w:rPr>
        <w:t>7）法律法规界定的其他围标串标行为。</w:t>
      </w:r>
    </w:p>
    <w:p w14:paraId="3E69A77D">
      <w:pPr>
        <w:spacing w:line="360" w:lineRule="auto"/>
        <w:ind w:left="720" w:hanging="720"/>
        <w:rPr>
          <w:rFonts w:hint="default" w:ascii="宋体" w:hAnsi="宋体"/>
        </w:rPr>
      </w:pPr>
    </w:p>
    <w:p w14:paraId="12BA7BEA">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4162C254">
      <w:pPr>
        <w:spacing w:line="460" w:lineRule="exact"/>
        <w:ind w:firstLine="420" w:firstLineChars="200"/>
        <w:rPr>
          <w:rFonts w:hint="default" w:ascii="宋体" w:hAnsi="宋体"/>
        </w:rPr>
      </w:pPr>
      <w:r>
        <w:rPr>
          <w:rFonts w:ascii="宋体" w:hAnsi="宋体"/>
        </w:rPr>
        <w:t>特此承诺。</w:t>
      </w:r>
    </w:p>
    <w:p w14:paraId="78339150">
      <w:pPr>
        <w:spacing w:line="460" w:lineRule="exact"/>
        <w:ind w:firstLine="420" w:firstLineChars="200"/>
        <w:rPr>
          <w:rFonts w:hint="default" w:ascii="宋体" w:hAnsi="宋体"/>
        </w:rPr>
      </w:pPr>
    </w:p>
    <w:p w14:paraId="3E0B9FDD">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63400B3">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3367CD0">
      <w:pPr>
        <w:autoSpaceDE w:val="0"/>
        <w:autoSpaceDN w:val="0"/>
        <w:adjustRightInd w:val="0"/>
        <w:spacing w:line="360" w:lineRule="auto"/>
      </w:pPr>
      <w:r>
        <w:rPr>
          <w:rFonts w:ascii="宋体" w:hAnsi="宋体"/>
          <w:sz w:val="22"/>
          <w:szCs w:val="21"/>
        </w:rPr>
        <w:t>日期：   年   月   日</w:t>
      </w:r>
    </w:p>
    <w:p w14:paraId="732EDC0F">
      <w:r>
        <w:br w:type="page"/>
      </w:r>
    </w:p>
    <w:p w14:paraId="3017EE01">
      <w:pPr>
        <w:spacing w:line="360" w:lineRule="auto"/>
        <w:jc w:val="left"/>
        <w:rPr>
          <w:rFonts w:hint="default"/>
        </w:rPr>
      </w:pPr>
      <w:r>
        <w:rPr>
          <w:rFonts w:hint="eastAsia" w:ascii="宋体" w:hAnsi="宋体"/>
          <w:b/>
          <w:bCs/>
          <w:lang w:val="en-US" w:eastAsia="zh-CN"/>
        </w:rPr>
        <w:t>1.4</w:t>
      </w:r>
      <w:r>
        <w:rPr>
          <w:rFonts w:ascii="宋体" w:hAnsi="宋体"/>
          <w:b/>
          <w:bCs/>
        </w:rPr>
        <w:t xml:space="preserve"> 法定代表人/负责人资格证明书及授权委托书</w:t>
      </w:r>
    </w:p>
    <w:p w14:paraId="61A888AC">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372AD369">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158A182C">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228BF823">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47E61300">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63FF78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2FA573B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46F83967">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5054226C">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01A335FD">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3AB0C39E">
      <w:pPr>
        <w:tabs>
          <w:tab w:val="decimal" w:pos="315"/>
          <w:tab w:val="left" w:pos="630"/>
        </w:tabs>
        <w:spacing w:line="440" w:lineRule="exact"/>
        <w:ind w:firstLine="210" w:firstLineChars="100"/>
        <w:rPr>
          <w:sz w:val="21"/>
          <w:szCs w:val="21"/>
        </w:rPr>
      </w:pPr>
    </w:p>
    <w:p w14:paraId="0AB414E9">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DACB57E">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78695256">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14:paraId="54CE77AE">
      <w:pPr>
        <w:spacing w:line="360" w:lineRule="auto"/>
        <w:rPr>
          <w:rFonts w:hint="default" w:ascii="宋体" w:hAnsi="宋体"/>
          <w:b/>
          <w:sz w:val="24"/>
        </w:rPr>
      </w:pPr>
    </w:p>
    <w:p w14:paraId="6C824C52">
      <w:pPr>
        <w:tabs>
          <w:tab w:val="decimal" w:pos="315"/>
          <w:tab w:val="left" w:pos="630"/>
        </w:tabs>
        <w:spacing w:line="480" w:lineRule="exact"/>
        <w:jc w:val="both"/>
        <w:outlineLvl w:val="1"/>
        <w:rPr>
          <w:b/>
          <w:sz w:val="28"/>
          <w:szCs w:val="28"/>
        </w:rPr>
      </w:pPr>
    </w:p>
    <w:p w14:paraId="71B871E1">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C41E1D1">
                            <w:pPr>
                              <w:tabs>
                                <w:tab w:val="decimal" w:pos="315"/>
                                <w:tab w:val="left" w:pos="630"/>
                              </w:tabs>
                              <w:jc w:val="center"/>
                              <w:rPr>
                                <w:szCs w:val="21"/>
                              </w:rPr>
                            </w:pPr>
                          </w:p>
                          <w:p w14:paraId="20C83F3E">
                            <w:pPr>
                              <w:tabs>
                                <w:tab w:val="decimal" w:pos="315"/>
                                <w:tab w:val="left" w:pos="630"/>
                              </w:tabs>
                              <w:jc w:val="center"/>
                              <w:rPr>
                                <w:szCs w:val="21"/>
                              </w:rPr>
                            </w:pPr>
                          </w:p>
                          <w:p w14:paraId="1EEB7590">
                            <w:pPr>
                              <w:tabs>
                                <w:tab w:val="decimal" w:pos="315"/>
                                <w:tab w:val="left" w:pos="630"/>
                              </w:tabs>
                              <w:jc w:val="center"/>
                              <w:rPr>
                                <w:szCs w:val="21"/>
                              </w:rPr>
                            </w:pPr>
                          </w:p>
                          <w:p w14:paraId="46BC7A91">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5C41E1D1">
                      <w:pPr>
                        <w:tabs>
                          <w:tab w:val="decimal" w:pos="315"/>
                          <w:tab w:val="left" w:pos="630"/>
                        </w:tabs>
                        <w:jc w:val="center"/>
                        <w:rPr>
                          <w:szCs w:val="21"/>
                        </w:rPr>
                      </w:pPr>
                    </w:p>
                    <w:p w14:paraId="20C83F3E">
                      <w:pPr>
                        <w:tabs>
                          <w:tab w:val="decimal" w:pos="315"/>
                          <w:tab w:val="left" w:pos="630"/>
                        </w:tabs>
                        <w:jc w:val="center"/>
                        <w:rPr>
                          <w:szCs w:val="21"/>
                        </w:rPr>
                      </w:pPr>
                    </w:p>
                    <w:p w14:paraId="1EEB7590">
                      <w:pPr>
                        <w:tabs>
                          <w:tab w:val="decimal" w:pos="315"/>
                          <w:tab w:val="left" w:pos="630"/>
                        </w:tabs>
                        <w:jc w:val="center"/>
                        <w:rPr>
                          <w:szCs w:val="21"/>
                        </w:rPr>
                      </w:pPr>
                    </w:p>
                    <w:p w14:paraId="46BC7A91">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AED633A">
                            <w:pPr>
                              <w:tabs>
                                <w:tab w:val="decimal" w:pos="315"/>
                                <w:tab w:val="left" w:pos="630"/>
                              </w:tabs>
                              <w:jc w:val="center"/>
                              <w:rPr>
                                <w:szCs w:val="21"/>
                              </w:rPr>
                            </w:pPr>
                          </w:p>
                          <w:p w14:paraId="7B361CD8">
                            <w:pPr>
                              <w:tabs>
                                <w:tab w:val="decimal" w:pos="315"/>
                                <w:tab w:val="left" w:pos="630"/>
                              </w:tabs>
                              <w:jc w:val="center"/>
                              <w:rPr>
                                <w:szCs w:val="21"/>
                              </w:rPr>
                            </w:pPr>
                          </w:p>
                          <w:p w14:paraId="6F48204C">
                            <w:pPr>
                              <w:tabs>
                                <w:tab w:val="decimal" w:pos="315"/>
                                <w:tab w:val="left" w:pos="630"/>
                              </w:tabs>
                              <w:jc w:val="center"/>
                              <w:rPr>
                                <w:rFonts w:hint="eastAsia"/>
                                <w:sz w:val="21"/>
                                <w:szCs w:val="21"/>
                              </w:rPr>
                            </w:pPr>
                          </w:p>
                          <w:p w14:paraId="56130F3F">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2AED633A">
                      <w:pPr>
                        <w:tabs>
                          <w:tab w:val="decimal" w:pos="315"/>
                          <w:tab w:val="left" w:pos="630"/>
                        </w:tabs>
                        <w:jc w:val="center"/>
                        <w:rPr>
                          <w:szCs w:val="21"/>
                        </w:rPr>
                      </w:pPr>
                    </w:p>
                    <w:p w14:paraId="7B361CD8">
                      <w:pPr>
                        <w:tabs>
                          <w:tab w:val="decimal" w:pos="315"/>
                          <w:tab w:val="left" w:pos="630"/>
                        </w:tabs>
                        <w:jc w:val="center"/>
                        <w:rPr>
                          <w:szCs w:val="21"/>
                        </w:rPr>
                      </w:pPr>
                    </w:p>
                    <w:p w14:paraId="6F48204C">
                      <w:pPr>
                        <w:tabs>
                          <w:tab w:val="decimal" w:pos="315"/>
                          <w:tab w:val="left" w:pos="630"/>
                        </w:tabs>
                        <w:jc w:val="center"/>
                        <w:rPr>
                          <w:rFonts w:hint="eastAsia"/>
                          <w:sz w:val="21"/>
                          <w:szCs w:val="21"/>
                        </w:rPr>
                      </w:pPr>
                    </w:p>
                    <w:p w14:paraId="56130F3F">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52F0A6A4">
      <w:pPr>
        <w:tabs>
          <w:tab w:val="decimal" w:pos="315"/>
          <w:tab w:val="left" w:pos="630"/>
        </w:tabs>
        <w:spacing w:line="480" w:lineRule="exact"/>
        <w:jc w:val="center"/>
        <w:outlineLvl w:val="1"/>
        <w:rPr>
          <w:b/>
          <w:sz w:val="28"/>
          <w:szCs w:val="28"/>
        </w:rPr>
      </w:pPr>
    </w:p>
    <w:p w14:paraId="21D17CC7">
      <w:pPr>
        <w:tabs>
          <w:tab w:val="decimal" w:pos="315"/>
          <w:tab w:val="left" w:pos="630"/>
        </w:tabs>
        <w:spacing w:line="480" w:lineRule="exact"/>
        <w:jc w:val="center"/>
        <w:outlineLvl w:val="1"/>
        <w:rPr>
          <w:b/>
          <w:sz w:val="28"/>
          <w:szCs w:val="28"/>
        </w:rPr>
      </w:pPr>
    </w:p>
    <w:p w14:paraId="12ED962B">
      <w:pPr>
        <w:tabs>
          <w:tab w:val="decimal" w:pos="315"/>
          <w:tab w:val="left" w:pos="630"/>
        </w:tabs>
        <w:spacing w:line="480" w:lineRule="exact"/>
        <w:jc w:val="center"/>
        <w:outlineLvl w:val="1"/>
        <w:rPr>
          <w:b/>
          <w:sz w:val="28"/>
          <w:szCs w:val="28"/>
        </w:rPr>
      </w:pPr>
    </w:p>
    <w:p w14:paraId="0F075DB6">
      <w:pPr>
        <w:pStyle w:val="16"/>
        <w:rPr>
          <w:b/>
          <w:sz w:val="28"/>
          <w:szCs w:val="28"/>
        </w:rPr>
      </w:pPr>
    </w:p>
    <w:p w14:paraId="13B41314">
      <w:pPr>
        <w:spacing w:line="360" w:lineRule="auto"/>
        <w:rPr>
          <w:rFonts w:hint="default" w:ascii="宋体" w:hAnsi="宋体"/>
          <w:b/>
          <w:sz w:val="24"/>
        </w:rPr>
      </w:pPr>
    </w:p>
    <w:p w14:paraId="3EF7C6A5">
      <w:pPr>
        <w:widowControl/>
        <w:jc w:val="left"/>
        <w:rPr>
          <w:rFonts w:hint="default" w:ascii="宋体" w:hAnsi="宋体"/>
          <w:b/>
          <w:sz w:val="28"/>
        </w:rPr>
      </w:pPr>
      <w:r>
        <w:rPr>
          <w:rFonts w:hint="default" w:ascii="宋体" w:hAnsi="宋体"/>
          <w:b/>
          <w:sz w:val="28"/>
        </w:rPr>
        <w:br w:type="page"/>
      </w:r>
    </w:p>
    <w:p w14:paraId="2B9AC685">
      <w:pPr>
        <w:spacing w:afterLines="50" w:line="360" w:lineRule="auto"/>
        <w:jc w:val="center"/>
        <w:rPr>
          <w:rFonts w:hint="default" w:ascii="宋体" w:hAnsi="宋体"/>
          <w:b/>
          <w:sz w:val="24"/>
        </w:rPr>
      </w:pPr>
      <w:r>
        <w:rPr>
          <w:rFonts w:ascii="宋体" w:hAnsi="宋体"/>
          <w:b/>
          <w:sz w:val="28"/>
        </w:rPr>
        <w:t>（2）法定代表人/负责人授权委托书</w:t>
      </w:r>
    </w:p>
    <w:p w14:paraId="42C38DB7">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749E7212">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D84F4E8">
      <w:pPr>
        <w:pStyle w:val="22"/>
        <w:ind w:firstLine="480"/>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eastAsia="宋体" w:cs="Times New Roman"/>
          <w:b/>
          <w:bCs/>
          <w:sz w:val="21"/>
          <w:szCs w:val="22"/>
          <w:u w:val="single"/>
          <w:lang w:eastAsia="zh-CN"/>
        </w:rPr>
        <w:t>中山市黄圃人民医院药品供应科遮雨棚采购项目（项目编号：PYCG-ZW-202606-03）</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1A9850C7">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1480003E">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55FCA0DB">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1E57E323">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3FB8E079">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46FD237E">
      <w:pPr>
        <w:pStyle w:val="10"/>
        <w:rPr>
          <w:rFonts w:hint="default"/>
        </w:rPr>
      </w:pPr>
    </w:p>
    <w:p w14:paraId="54A723D5">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57749C84">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154971F8">
      <w:pPr>
        <w:tabs>
          <w:tab w:val="left" w:pos="4140"/>
        </w:tabs>
        <w:spacing w:line="500" w:lineRule="exact"/>
        <w:ind w:firstLine="440" w:firstLineChars="200"/>
        <w:rPr>
          <w:rFonts w:hint="default" w:ascii="宋体" w:hAnsi="宋体"/>
          <w:sz w:val="22"/>
          <w:szCs w:val="21"/>
        </w:rPr>
      </w:pPr>
    </w:p>
    <w:p w14:paraId="08FC587D">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254DEF14">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E271004">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76357692">
      <w:pPr>
        <w:spacing w:beforeLines="50"/>
        <w:rPr>
          <w:rFonts w:hint="default" w:ascii="宋体" w:hAnsi="宋体"/>
          <w:szCs w:val="21"/>
        </w:rPr>
      </w:pPr>
    </w:p>
    <w:p w14:paraId="4E6F270D">
      <w:pPr>
        <w:tabs>
          <w:tab w:val="decimal" w:pos="315"/>
          <w:tab w:val="left" w:pos="630"/>
        </w:tabs>
        <w:spacing w:line="480" w:lineRule="exact"/>
        <w:jc w:val="both"/>
        <w:outlineLvl w:val="1"/>
        <w:rPr>
          <w:b/>
          <w:sz w:val="28"/>
          <w:szCs w:val="28"/>
        </w:rPr>
      </w:pPr>
    </w:p>
    <w:p w14:paraId="17660A63">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C3C7728">
                            <w:pPr>
                              <w:tabs>
                                <w:tab w:val="decimal" w:pos="315"/>
                                <w:tab w:val="left" w:pos="630"/>
                              </w:tabs>
                              <w:jc w:val="center"/>
                              <w:rPr>
                                <w:szCs w:val="21"/>
                              </w:rPr>
                            </w:pPr>
                          </w:p>
                          <w:p w14:paraId="4D328EDC">
                            <w:pPr>
                              <w:tabs>
                                <w:tab w:val="decimal" w:pos="315"/>
                                <w:tab w:val="left" w:pos="630"/>
                              </w:tabs>
                              <w:jc w:val="center"/>
                              <w:rPr>
                                <w:szCs w:val="21"/>
                              </w:rPr>
                            </w:pPr>
                          </w:p>
                          <w:p w14:paraId="14DA83B0">
                            <w:pPr>
                              <w:tabs>
                                <w:tab w:val="decimal" w:pos="315"/>
                                <w:tab w:val="left" w:pos="630"/>
                              </w:tabs>
                              <w:jc w:val="center"/>
                              <w:rPr>
                                <w:szCs w:val="21"/>
                              </w:rPr>
                            </w:pPr>
                          </w:p>
                          <w:p w14:paraId="74840511">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728D8811">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4C3C7728">
                      <w:pPr>
                        <w:tabs>
                          <w:tab w:val="decimal" w:pos="315"/>
                          <w:tab w:val="left" w:pos="630"/>
                        </w:tabs>
                        <w:jc w:val="center"/>
                        <w:rPr>
                          <w:szCs w:val="21"/>
                        </w:rPr>
                      </w:pPr>
                    </w:p>
                    <w:p w14:paraId="4D328EDC">
                      <w:pPr>
                        <w:tabs>
                          <w:tab w:val="decimal" w:pos="315"/>
                          <w:tab w:val="left" w:pos="630"/>
                        </w:tabs>
                        <w:jc w:val="center"/>
                        <w:rPr>
                          <w:szCs w:val="21"/>
                        </w:rPr>
                      </w:pPr>
                    </w:p>
                    <w:p w14:paraId="14DA83B0">
                      <w:pPr>
                        <w:tabs>
                          <w:tab w:val="decimal" w:pos="315"/>
                          <w:tab w:val="left" w:pos="630"/>
                        </w:tabs>
                        <w:jc w:val="center"/>
                        <w:rPr>
                          <w:szCs w:val="21"/>
                        </w:rPr>
                      </w:pPr>
                    </w:p>
                    <w:p w14:paraId="74840511">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728D8811">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E36FACC">
                            <w:pPr>
                              <w:tabs>
                                <w:tab w:val="decimal" w:pos="315"/>
                                <w:tab w:val="left" w:pos="630"/>
                              </w:tabs>
                              <w:jc w:val="center"/>
                              <w:rPr>
                                <w:szCs w:val="21"/>
                              </w:rPr>
                            </w:pPr>
                          </w:p>
                          <w:p w14:paraId="0A4F0724">
                            <w:pPr>
                              <w:tabs>
                                <w:tab w:val="decimal" w:pos="315"/>
                                <w:tab w:val="left" w:pos="630"/>
                              </w:tabs>
                              <w:jc w:val="center"/>
                              <w:rPr>
                                <w:szCs w:val="21"/>
                              </w:rPr>
                            </w:pPr>
                          </w:p>
                          <w:p w14:paraId="51344A45">
                            <w:pPr>
                              <w:tabs>
                                <w:tab w:val="decimal" w:pos="315"/>
                                <w:tab w:val="left" w:pos="630"/>
                              </w:tabs>
                              <w:jc w:val="center"/>
                              <w:rPr>
                                <w:sz w:val="21"/>
                                <w:szCs w:val="21"/>
                              </w:rPr>
                            </w:pPr>
                          </w:p>
                          <w:p w14:paraId="018CEB56">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10C70A42">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1E36FACC">
                      <w:pPr>
                        <w:tabs>
                          <w:tab w:val="decimal" w:pos="315"/>
                          <w:tab w:val="left" w:pos="630"/>
                        </w:tabs>
                        <w:jc w:val="center"/>
                        <w:rPr>
                          <w:szCs w:val="21"/>
                        </w:rPr>
                      </w:pPr>
                    </w:p>
                    <w:p w14:paraId="0A4F0724">
                      <w:pPr>
                        <w:tabs>
                          <w:tab w:val="decimal" w:pos="315"/>
                          <w:tab w:val="left" w:pos="630"/>
                        </w:tabs>
                        <w:jc w:val="center"/>
                        <w:rPr>
                          <w:szCs w:val="21"/>
                        </w:rPr>
                      </w:pPr>
                    </w:p>
                    <w:p w14:paraId="51344A45">
                      <w:pPr>
                        <w:tabs>
                          <w:tab w:val="decimal" w:pos="315"/>
                          <w:tab w:val="left" w:pos="630"/>
                        </w:tabs>
                        <w:jc w:val="center"/>
                        <w:rPr>
                          <w:sz w:val="21"/>
                          <w:szCs w:val="21"/>
                        </w:rPr>
                      </w:pPr>
                    </w:p>
                    <w:p w14:paraId="018CEB56">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10C70A42">
                      <w:pPr>
                        <w:tabs>
                          <w:tab w:val="decimal" w:pos="315"/>
                          <w:tab w:val="left" w:pos="630"/>
                        </w:tabs>
                        <w:jc w:val="center"/>
                        <w:rPr>
                          <w:rFonts w:hAnsi="Times New Roman"/>
                          <w:sz w:val="21"/>
                          <w:szCs w:val="21"/>
                          <w:lang w:val="en-US"/>
                        </w:rPr>
                      </w:pPr>
                    </w:p>
                  </w:txbxContent>
                </v:textbox>
                <w10:wrap type="tight"/>
              </v:shape>
            </w:pict>
          </mc:Fallback>
        </mc:AlternateContent>
      </w:r>
    </w:p>
    <w:p w14:paraId="36658D40">
      <w:pPr>
        <w:tabs>
          <w:tab w:val="decimal" w:pos="315"/>
          <w:tab w:val="left" w:pos="630"/>
        </w:tabs>
        <w:spacing w:line="480" w:lineRule="exact"/>
        <w:jc w:val="center"/>
        <w:outlineLvl w:val="1"/>
        <w:rPr>
          <w:b/>
          <w:sz w:val="28"/>
          <w:szCs w:val="28"/>
        </w:rPr>
      </w:pPr>
    </w:p>
    <w:p w14:paraId="767118A4">
      <w:pPr>
        <w:tabs>
          <w:tab w:val="decimal" w:pos="315"/>
          <w:tab w:val="left" w:pos="630"/>
        </w:tabs>
        <w:spacing w:line="480" w:lineRule="exact"/>
        <w:jc w:val="center"/>
        <w:outlineLvl w:val="1"/>
        <w:rPr>
          <w:b/>
          <w:sz w:val="28"/>
          <w:szCs w:val="28"/>
        </w:rPr>
      </w:pPr>
    </w:p>
    <w:p w14:paraId="23228AF3">
      <w:pPr>
        <w:tabs>
          <w:tab w:val="decimal" w:pos="315"/>
          <w:tab w:val="left" w:pos="630"/>
        </w:tabs>
        <w:spacing w:line="480" w:lineRule="exact"/>
        <w:jc w:val="center"/>
        <w:outlineLvl w:val="1"/>
        <w:rPr>
          <w:b/>
          <w:sz w:val="28"/>
          <w:szCs w:val="28"/>
        </w:rPr>
      </w:pPr>
    </w:p>
    <w:p w14:paraId="3913156C">
      <w:pPr>
        <w:pStyle w:val="3"/>
      </w:pPr>
    </w:p>
    <w:p w14:paraId="0255A090"/>
    <w:p w14:paraId="46E29F51">
      <w:pPr>
        <w:pStyle w:val="2"/>
      </w:pPr>
    </w:p>
    <w:p w14:paraId="77F2B0C9">
      <w:pPr>
        <w:spacing w:line="360" w:lineRule="auto"/>
        <w:jc w:val="center"/>
        <w:outlineLvl w:val="0"/>
        <w:rPr>
          <w:rFonts w:hint="default" w:ascii="宋体" w:hAnsi="宋体"/>
          <w:b/>
          <w:bCs/>
          <w:sz w:val="28"/>
          <w:szCs w:val="28"/>
        </w:rPr>
      </w:pPr>
      <w:r>
        <w:rPr>
          <w:rFonts w:hint="eastAsia" w:ascii="宋体" w:hAnsi="宋体"/>
          <w:b/>
          <w:bCs/>
          <w:sz w:val="28"/>
          <w:szCs w:val="28"/>
          <w:lang w:eastAsia="zh-CN"/>
        </w:rPr>
        <w:t>二</w:t>
      </w:r>
      <w:r>
        <w:rPr>
          <w:rFonts w:ascii="宋体" w:hAnsi="宋体"/>
          <w:b/>
          <w:bCs/>
          <w:sz w:val="28"/>
          <w:szCs w:val="28"/>
        </w:rPr>
        <w:t>、</w:t>
      </w:r>
      <w:r>
        <w:rPr>
          <w:rFonts w:hint="eastAsia" w:ascii="宋体" w:hAnsi="宋体"/>
          <w:b/>
          <w:bCs/>
          <w:sz w:val="28"/>
          <w:szCs w:val="28"/>
          <w:lang w:eastAsia="zh-CN"/>
        </w:rPr>
        <w:t>商务</w:t>
      </w:r>
      <w:r>
        <w:rPr>
          <w:rFonts w:ascii="宋体" w:hAnsi="宋体"/>
          <w:b/>
          <w:bCs/>
          <w:sz w:val="28"/>
          <w:szCs w:val="28"/>
        </w:rPr>
        <w:t>技术部分</w:t>
      </w:r>
    </w:p>
    <w:p w14:paraId="681E5729">
      <w:pPr>
        <w:numPr>
          <w:ilvl w:val="0"/>
          <w:numId w:val="0"/>
        </w:numPr>
        <w:jc w:val="both"/>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2.1实质性响应用户需求条款（“★” 项）响应表</w:t>
      </w:r>
    </w:p>
    <w:tbl>
      <w:tblPr>
        <w:tblStyle w:val="14"/>
        <w:tblpPr w:leftFromText="180" w:rightFromText="180" w:vertAnchor="text" w:horzAnchor="page" w:tblpX="1183" w:tblpY="346"/>
        <w:tblOverlap w:val="never"/>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3872"/>
        <w:gridCol w:w="1784"/>
        <w:gridCol w:w="1616"/>
        <w:gridCol w:w="1934"/>
      </w:tblGrid>
      <w:tr w14:paraId="70BA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exact"/>
        </w:trPr>
        <w:tc>
          <w:tcPr>
            <w:tcW w:w="423" w:type="dxa"/>
            <w:shd w:val="clear" w:color="auto" w:fill="D9D9D9"/>
            <w:vAlign w:val="center"/>
          </w:tcPr>
          <w:p w14:paraId="4FDAEF3E">
            <w:pPr>
              <w:jc w:val="center"/>
              <w:rPr>
                <w:rFonts w:hint="default" w:ascii="宋体" w:hAnsi="宋体"/>
                <w:b/>
                <w:szCs w:val="21"/>
              </w:rPr>
            </w:pPr>
            <w:r>
              <w:rPr>
                <w:rFonts w:ascii="宋体" w:hAnsi="宋体"/>
                <w:b/>
                <w:szCs w:val="21"/>
              </w:rPr>
              <w:t>序号</w:t>
            </w:r>
          </w:p>
        </w:tc>
        <w:tc>
          <w:tcPr>
            <w:tcW w:w="3872" w:type="dxa"/>
            <w:shd w:val="clear" w:color="auto" w:fill="D9D9D9"/>
            <w:vAlign w:val="center"/>
          </w:tcPr>
          <w:p w14:paraId="0AEEFF6D">
            <w:pPr>
              <w:jc w:val="center"/>
              <w:rPr>
                <w:rFonts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1784" w:type="dxa"/>
            <w:shd w:val="clear" w:color="auto" w:fill="D9D9D9"/>
            <w:vAlign w:val="center"/>
          </w:tcPr>
          <w:p w14:paraId="7E8C09DD">
            <w:pPr>
              <w:jc w:val="center"/>
              <w:rPr>
                <w:rFonts w:hint="default" w:ascii="宋体" w:hAnsi="宋体"/>
                <w:b/>
                <w:szCs w:val="21"/>
              </w:rPr>
            </w:pPr>
            <w:r>
              <w:rPr>
                <w:rFonts w:ascii="宋体" w:hAnsi="宋体"/>
                <w:b/>
                <w:szCs w:val="21"/>
              </w:rPr>
              <w:t>响应情况</w:t>
            </w:r>
          </w:p>
        </w:tc>
        <w:tc>
          <w:tcPr>
            <w:tcW w:w="1616" w:type="dxa"/>
            <w:shd w:val="clear" w:color="auto" w:fill="D9D9D9"/>
            <w:vAlign w:val="center"/>
          </w:tcPr>
          <w:p w14:paraId="08C6C6AC">
            <w:pPr>
              <w:jc w:val="center"/>
              <w:rPr>
                <w:rFonts w:hint="default" w:ascii="宋体" w:hAnsi="宋体"/>
                <w:b/>
                <w:szCs w:val="21"/>
              </w:rPr>
            </w:pPr>
            <w:r>
              <w:rPr>
                <w:rFonts w:ascii="宋体" w:hAnsi="宋体"/>
                <w:b/>
                <w:szCs w:val="21"/>
              </w:rPr>
              <w:t>是否偏离（无偏离/正偏离/负偏离）</w:t>
            </w:r>
          </w:p>
        </w:tc>
        <w:tc>
          <w:tcPr>
            <w:tcW w:w="1934" w:type="dxa"/>
            <w:shd w:val="clear" w:color="auto" w:fill="D9D9D9"/>
            <w:vAlign w:val="center"/>
          </w:tcPr>
          <w:p w14:paraId="3B102327">
            <w:pPr>
              <w:pStyle w:val="9"/>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宋体" w:hAnsi="宋体"/>
                <w:b/>
                <w:szCs w:val="21"/>
              </w:rPr>
            </w:pPr>
            <w:r>
              <w:rPr>
                <w:rFonts w:hint="eastAsia" w:cs="宋体"/>
                <w:b/>
                <w:bCs/>
                <w:color w:val="auto"/>
                <w:sz w:val="21"/>
                <w:szCs w:val="21"/>
              </w:rPr>
              <w:t>证明资料</w:t>
            </w:r>
            <w:r>
              <w:rPr>
                <w:rFonts w:hint="eastAsia" w:cs="宋体"/>
                <w:b/>
                <w:bCs/>
                <w:color w:val="auto"/>
                <w:sz w:val="21"/>
                <w:szCs w:val="21"/>
                <w:lang w:eastAsia="zh-CN"/>
              </w:rPr>
              <w:t>（</w:t>
            </w:r>
            <w:r>
              <w:rPr>
                <w:rFonts w:hint="eastAsia" w:cs="宋体"/>
                <w:b/>
                <w:bCs/>
                <w:color w:val="auto"/>
                <w:sz w:val="21"/>
                <w:szCs w:val="21"/>
                <w:lang w:val="en-US" w:eastAsia="zh-CN"/>
              </w:rPr>
              <w:t>如有</w:t>
            </w:r>
            <w:r>
              <w:rPr>
                <w:rFonts w:hint="eastAsia" w:cs="宋体"/>
                <w:b/>
                <w:bCs/>
                <w:color w:val="auto"/>
                <w:sz w:val="21"/>
                <w:szCs w:val="21"/>
                <w:lang w:eastAsia="zh-CN"/>
              </w:rPr>
              <w:t>）</w:t>
            </w:r>
          </w:p>
        </w:tc>
      </w:tr>
      <w:tr w14:paraId="14BC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trPr>
        <w:tc>
          <w:tcPr>
            <w:tcW w:w="423" w:type="dxa"/>
            <w:vAlign w:val="center"/>
          </w:tcPr>
          <w:p w14:paraId="42C5A775">
            <w:pPr>
              <w:jc w:val="center"/>
              <w:rPr>
                <w:rFonts w:hint="eastAsia" w:ascii="宋体" w:hAnsi="宋体" w:eastAsiaTheme="minorEastAsia"/>
                <w:szCs w:val="21"/>
                <w:lang w:val="en-US" w:eastAsia="zh-CN"/>
              </w:rPr>
            </w:pPr>
            <w:r>
              <w:rPr>
                <w:rFonts w:ascii="宋体" w:hAnsi="宋体"/>
                <w:szCs w:val="21"/>
              </w:rPr>
              <w:t>1</w:t>
            </w:r>
          </w:p>
        </w:tc>
        <w:tc>
          <w:tcPr>
            <w:tcW w:w="3872" w:type="dxa"/>
            <w:vAlign w:val="center"/>
          </w:tcPr>
          <w:p w14:paraId="0B91A245">
            <w:pPr>
              <w:jc w:val="left"/>
              <w:rPr>
                <w:rFonts w:hint="default" w:ascii="宋体" w:hAnsi="宋体"/>
                <w:sz w:val="20"/>
                <w:szCs w:val="20"/>
                <w:u w:val="none"/>
              </w:rPr>
            </w:pPr>
            <w:r>
              <w:rPr>
                <w:rFonts w:hint="eastAsia" w:asciiTheme="minorEastAsia" w:hAnsiTheme="minorEastAsia" w:eastAsiaTheme="minorEastAsia" w:cstheme="minorEastAsia"/>
                <w:sz w:val="24"/>
                <w:szCs w:val="24"/>
                <w:lang w:val="en-US" w:eastAsia="zh-CN"/>
              </w:rPr>
              <w:t>性能要求：高强度户外PVC刀刮涂层或汽车级哑光PU涂层布</w:t>
            </w:r>
          </w:p>
        </w:tc>
        <w:tc>
          <w:tcPr>
            <w:tcW w:w="1784" w:type="dxa"/>
            <w:vAlign w:val="center"/>
          </w:tcPr>
          <w:p w14:paraId="29940E63">
            <w:pPr>
              <w:jc w:val="left"/>
              <w:rPr>
                <w:rFonts w:hint="default" w:ascii="宋体" w:hAnsi="宋体"/>
                <w:szCs w:val="21"/>
                <w:u w:val="none"/>
              </w:rPr>
            </w:pPr>
          </w:p>
        </w:tc>
        <w:tc>
          <w:tcPr>
            <w:tcW w:w="1616" w:type="dxa"/>
            <w:vAlign w:val="center"/>
          </w:tcPr>
          <w:p w14:paraId="0326EAF6">
            <w:pPr>
              <w:jc w:val="left"/>
              <w:rPr>
                <w:rFonts w:hint="default" w:ascii="宋体" w:hAnsi="宋体"/>
                <w:szCs w:val="21"/>
              </w:rPr>
            </w:pPr>
          </w:p>
        </w:tc>
        <w:tc>
          <w:tcPr>
            <w:tcW w:w="1934" w:type="dxa"/>
            <w:vAlign w:val="center"/>
          </w:tcPr>
          <w:p w14:paraId="5C452566">
            <w:pPr>
              <w:spacing w:line="360" w:lineRule="auto"/>
              <w:jc w:val="center"/>
              <w:rPr>
                <w:rFonts w:hint="default" w:ascii="宋体" w:hAnsi="宋体"/>
                <w:szCs w:val="21"/>
              </w:rPr>
            </w:pPr>
            <w:r>
              <w:rPr>
                <w:rFonts w:hint="eastAsia" w:ascii="宋体" w:hAnsi="宋体" w:cs="宋体"/>
                <w:color w:val="auto"/>
                <w:szCs w:val="21"/>
              </w:rPr>
              <w:t>第（）页</w:t>
            </w:r>
          </w:p>
        </w:tc>
      </w:tr>
      <w:tr w14:paraId="1C7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423" w:type="dxa"/>
            <w:vAlign w:val="center"/>
          </w:tcPr>
          <w:p w14:paraId="4437FD48">
            <w:pPr>
              <w:jc w:val="center"/>
              <w:rPr>
                <w:rFonts w:hint="eastAsia" w:ascii="宋体" w:hAnsi="宋体" w:eastAsiaTheme="minorEastAsia"/>
                <w:szCs w:val="21"/>
                <w:lang w:val="en-US" w:eastAsia="zh-CN"/>
              </w:rPr>
            </w:pPr>
            <w:r>
              <w:rPr>
                <w:rFonts w:hint="eastAsia" w:ascii="宋体" w:hAnsi="宋体"/>
                <w:szCs w:val="21"/>
                <w:lang w:val="en-US" w:eastAsia="zh-CN"/>
              </w:rPr>
              <w:t>2</w:t>
            </w:r>
          </w:p>
        </w:tc>
        <w:tc>
          <w:tcPr>
            <w:tcW w:w="3872" w:type="dxa"/>
            <w:vAlign w:val="center"/>
          </w:tcPr>
          <w:p w14:paraId="0CE17306">
            <w:pPr>
              <w:jc w:val="left"/>
              <w:rPr>
                <w:rFonts w:hint="default" w:ascii="宋体" w:hAnsi="宋体"/>
                <w:sz w:val="20"/>
                <w:szCs w:val="20"/>
              </w:rPr>
            </w:pPr>
            <w:r>
              <w:rPr>
                <w:rFonts w:hint="eastAsia" w:asciiTheme="minorEastAsia" w:hAnsiTheme="minorEastAsia" w:eastAsiaTheme="minorEastAsia" w:cstheme="minorEastAsia"/>
                <w:sz w:val="24"/>
                <w:szCs w:val="24"/>
                <w:lang w:val="en-US" w:eastAsia="zh-CN"/>
              </w:rPr>
              <w:t>骨架结构加厚铝合金骨架，表面静电喷涂防腐处理</w:t>
            </w:r>
          </w:p>
        </w:tc>
        <w:tc>
          <w:tcPr>
            <w:tcW w:w="1784" w:type="dxa"/>
            <w:vAlign w:val="center"/>
          </w:tcPr>
          <w:p w14:paraId="1D0B1655">
            <w:pPr>
              <w:jc w:val="left"/>
              <w:rPr>
                <w:rFonts w:hint="default" w:ascii="宋体" w:hAnsi="宋体"/>
                <w:szCs w:val="21"/>
              </w:rPr>
            </w:pPr>
          </w:p>
        </w:tc>
        <w:tc>
          <w:tcPr>
            <w:tcW w:w="1616" w:type="dxa"/>
            <w:vAlign w:val="center"/>
          </w:tcPr>
          <w:p w14:paraId="236FC5B3">
            <w:pPr>
              <w:jc w:val="left"/>
              <w:rPr>
                <w:rFonts w:hint="default" w:ascii="宋体" w:hAnsi="宋体"/>
                <w:szCs w:val="21"/>
              </w:rPr>
            </w:pPr>
          </w:p>
        </w:tc>
        <w:tc>
          <w:tcPr>
            <w:tcW w:w="1934" w:type="dxa"/>
            <w:vAlign w:val="center"/>
          </w:tcPr>
          <w:p w14:paraId="798DC111">
            <w:pPr>
              <w:spacing w:line="360" w:lineRule="auto"/>
              <w:jc w:val="center"/>
              <w:rPr>
                <w:rFonts w:hint="default" w:ascii="宋体" w:hAnsi="宋体"/>
                <w:szCs w:val="21"/>
              </w:rPr>
            </w:pPr>
            <w:r>
              <w:rPr>
                <w:rFonts w:hint="eastAsia" w:ascii="宋体" w:hAnsi="宋体" w:cs="宋体"/>
                <w:color w:val="auto"/>
                <w:szCs w:val="21"/>
              </w:rPr>
              <w:t>第（）页</w:t>
            </w:r>
          </w:p>
        </w:tc>
      </w:tr>
      <w:tr w14:paraId="7A37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exact"/>
        </w:trPr>
        <w:tc>
          <w:tcPr>
            <w:tcW w:w="423" w:type="dxa"/>
            <w:vAlign w:val="center"/>
          </w:tcPr>
          <w:p w14:paraId="621A638E">
            <w:pPr>
              <w:jc w:val="center"/>
              <w:rPr>
                <w:rFonts w:hint="eastAsia" w:ascii="宋体" w:hAnsi="宋体" w:eastAsiaTheme="minorEastAsia"/>
                <w:szCs w:val="21"/>
                <w:lang w:val="en-US" w:eastAsia="zh-CN"/>
              </w:rPr>
            </w:pPr>
            <w:r>
              <w:rPr>
                <w:rFonts w:hint="eastAsia" w:ascii="宋体" w:hAnsi="宋体"/>
                <w:szCs w:val="21"/>
                <w:lang w:val="en-US" w:eastAsia="zh-CN"/>
              </w:rPr>
              <w:t>3</w:t>
            </w:r>
          </w:p>
        </w:tc>
        <w:tc>
          <w:tcPr>
            <w:tcW w:w="3872" w:type="dxa"/>
            <w:vAlign w:val="center"/>
          </w:tcPr>
          <w:p w14:paraId="4183BB2D">
            <w:pPr>
              <w:pStyle w:val="10"/>
              <w:rPr>
                <w:rFonts w:hint="default" w:ascii="宋体" w:hAnsi="宋体"/>
                <w:sz w:val="20"/>
                <w:szCs w:val="20"/>
              </w:rPr>
            </w:pPr>
            <w:r>
              <w:rPr>
                <w:rFonts w:hint="eastAsia" w:asciiTheme="minorEastAsia" w:hAnsiTheme="minorEastAsia" w:eastAsiaTheme="minorEastAsia" w:cstheme="minorEastAsia"/>
                <w:sz w:val="24"/>
                <w:szCs w:val="24"/>
              </w:rPr>
              <w:t>控制方式：电动自由伸缩、标配遥控器控制（有效距离≥30米）、预留雨水感应器接口</w:t>
            </w:r>
          </w:p>
        </w:tc>
        <w:tc>
          <w:tcPr>
            <w:tcW w:w="1784" w:type="dxa"/>
            <w:vAlign w:val="center"/>
          </w:tcPr>
          <w:p w14:paraId="26E4109A">
            <w:pPr>
              <w:jc w:val="left"/>
              <w:rPr>
                <w:rFonts w:hint="default" w:ascii="宋体" w:hAnsi="宋体"/>
                <w:szCs w:val="21"/>
              </w:rPr>
            </w:pPr>
          </w:p>
        </w:tc>
        <w:tc>
          <w:tcPr>
            <w:tcW w:w="1616" w:type="dxa"/>
            <w:vAlign w:val="center"/>
          </w:tcPr>
          <w:p w14:paraId="4A2FD898">
            <w:pPr>
              <w:jc w:val="left"/>
              <w:rPr>
                <w:rFonts w:hint="default" w:ascii="宋体" w:hAnsi="宋体"/>
                <w:szCs w:val="21"/>
              </w:rPr>
            </w:pPr>
          </w:p>
        </w:tc>
        <w:tc>
          <w:tcPr>
            <w:tcW w:w="1934" w:type="dxa"/>
            <w:vAlign w:val="center"/>
          </w:tcPr>
          <w:p w14:paraId="1C338E82">
            <w:pPr>
              <w:spacing w:line="360" w:lineRule="auto"/>
              <w:jc w:val="center"/>
              <w:rPr>
                <w:rFonts w:hint="default" w:ascii="宋体" w:hAnsi="宋体"/>
                <w:szCs w:val="21"/>
              </w:rPr>
            </w:pPr>
            <w:r>
              <w:rPr>
                <w:rFonts w:hint="eastAsia" w:ascii="宋体" w:hAnsi="宋体" w:cs="宋体"/>
                <w:color w:val="auto"/>
                <w:szCs w:val="21"/>
              </w:rPr>
              <w:t>第（）页</w:t>
            </w:r>
          </w:p>
        </w:tc>
      </w:tr>
    </w:tbl>
    <w:p w14:paraId="6D617550">
      <w:pPr>
        <w:rPr>
          <w:rFonts w:hint="eastAsia" w:cs="宋体"/>
          <w:b/>
          <w:bCs/>
          <w:kern w:val="2"/>
          <w:sz w:val="36"/>
          <w:szCs w:val="36"/>
          <w:lang w:val="en-US" w:eastAsia="zh-CN" w:bidi="ar-SA"/>
        </w:rPr>
      </w:pPr>
    </w:p>
    <w:p w14:paraId="544AB0FF">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838D31A">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C578BF4">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04A37489">
      <w:pPr>
        <w:rPr>
          <w:rFonts w:hint="eastAsia" w:cs="宋体"/>
          <w:b/>
          <w:bCs/>
          <w:kern w:val="2"/>
          <w:sz w:val="36"/>
          <w:szCs w:val="36"/>
          <w:lang w:val="en-US" w:eastAsia="zh-CN" w:bidi="ar-SA"/>
        </w:rPr>
      </w:pPr>
    </w:p>
    <w:p w14:paraId="49A202BB">
      <w:pPr>
        <w:pStyle w:val="2"/>
      </w:pPr>
    </w:p>
    <w:p w14:paraId="689E6057">
      <w:r>
        <w:br w:type="page"/>
      </w:r>
    </w:p>
    <w:p w14:paraId="25926FD2">
      <w:pPr>
        <w:pStyle w:val="22"/>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28"/>
          <w:szCs w:val="28"/>
          <w:lang w:val="en-US" w:eastAsia="zh-CN" w:bidi="ar-SA"/>
        </w:rPr>
        <w:t>三、报价清单</w:t>
      </w:r>
    </w:p>
    <w:p w14:paraId="1827DAA1">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ascii="宋体" w:hAnsi="宋体"/>
          <w:szCs w:val="21"/>
        </w:rPr>
        <w:t>项目名称：</w:t>
      </w:r>
      <w:r>
        <w:rPr>
          <w:rFonts w:hint="eastAsia" w:ascii="宋体" w:hAnsi="宋体" w:eastAsia="宋体" w:cs="Times New Roman"/>
          <w:b/>
          <w:bCs/>
          <w:sz w:val="21"/>
          <w:szCs w:val="22"/>
          <w:u w:val="single"/>
          <w:lang w:eastAsia="zh-CN"/>
        </w:rPr>
        <w:t>中山市黄圃人民医院药品供应科遮雨棚采购项目（项目编号：PYCG-ZW-202606-03）</w:t>
      </w:r>
    </w:p>
    <w:tbl>
      <w:tblPr>
        <w:tblStyle w:val="14"/>
        <w:tblpPr w:leftFromText="180" w:rightFromText="180" w:vertAnchor="text" w:horzAnchor="page" w:tblpX="958" w:tblpY="481"/>
        <w:tblOverlap w:val="never"/>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8"/>
        <w:gridCol w:w="774"/>
        <w:gridCol w:w="422"/>
        <w:gridCol w:w="433"/>
        <w:gridCol w:w="1194"/>
        <w:gridCol w:w="1120"/>
        <w:gridCol w:w="1293"/>
        <w:gridCol w:w="1091"/>
        <w:gridCol w:w="1900"/>
        <w:gridCol w:w="1250"/>
      </w:tblGrid>
      <w:tr w14:paraId="7629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tblHeader/>
        </w:trPr>
        <w:tc>
          <w:tcPr>
            <w:tcW w:w="378" w:type="dxa"/>
            <w:tcBorders>
              <w:top w:val="single" w:color="auto" w:sz="4" w:space="0"/>
              <w:left w:val="single" w:color="auto" w:sz="4" w:space="0"/>
              <w:bottom w:val="single" w:color="auto" w:sz="4" w:space="0"/>
              <w:right w:val="single" w:color="auto" w:sz="4" w:space="0"/>
            </w:tcBorders>
            <w:vAlign w:val="center"/>
          </w:tcPr>
          <w:p w14:paraId="403A876C">
            <w:pPr>
              <w:pStyle w:val="23"/>
              <w:widowControl/>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774" w:type="dxa"/>
            <w:tcBorders>
              <w:top w:val="single" w:color="auto" w:sz="4" w:space="0"/>
              <w:left w:val="single" w:color="auto" w:sz="4" w:space="0"/>
              <w:bottom w:val="single" w:color="auto" w:sz="4" w:space="0"/>
              <w:right w:val="single" w:color="auto" w:sz="4" w:space="0"/>
            </w:tcBorders>
            <w:vAlign w:val="center"/>
          </w:tcPr>
          <w:p w14:paraId="2C6B6AF1">
            <w:pPr>
              <w:pStyle w:val="23"/>
              <w:jc w:val="center"/>
              <w:rPr>
                <w:rFonts w:hint="eastAsia" w:ascii="仿宋" w:hAnsi="仿宋" w:eastAsia="仿宋" w:cs="仿宋"/>
                <w:b/>
                <w:bCs/>
                <w:sz w:val="24"/>
                <w:szCs w:val="24"/>
              </w:rPr>
            </w:pPr>
            <w:r>
              <w:rPr>
                <w:rFonts w:hint="eastAsia" w:ascii="仿宋" w:hAnsi="仿宋" w:eastAsia="仿宋" w:cs="仿宋"/>
                <w:b/>
                <w:bCs/>
                <w:sz w:val="24"/>
                <w:szCs w:val="24"/>
              </w:rPr>
              <w:t>产品名称</w:t>
            </w:r>
          </w:p>
        </w:tc>
        <w:tc>
          <w:tcPr>
            <w:tcW w:w="422" w:type="dxa"/>
            <w:tcBorders>
              <w:top w:val="single" w:color="auto" w:sz="4" w:space="0"/>
              <w:left w:val="single" w:color="auto" w:sz="4" w:space="0"/>
              <w:bottom w:val="single" w:color="auto" w:sz="4" w:space="0"/>
              <w:right w:val="single" w:color="auto" w:sz="4" w:space="0"/>
            </w:tcBorders>
            <w:vAlign w:val="center"/>
          </w:tcPr>
          <w:p w14:paraId="12E40991">
            <w:pPr>
              <w:pStyle w:val="23"/>
              <w:widowControl/>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433" w:type="dxa"/>
            <w:tcBorders>
              <w:top w:val="single" w:color="auto" w:sz="4" w:space="0"/>
              <w:left w:val="single" w:color="auto" w:sz="4" w:space="0"/>
              <w:bottom w:val="single" w:color="auto" w:sz="4" w:space="0"/>
              <w:right w:val="single" w:color="auto" w:sz="4" w:space="0"/>
            </w:tcBorders>
            <w:vAlign w:val="center"/>
          </w:tcPr>
          <w:p w14:paraId="2AE8377A">
            <w:pPr>
              <w:pStyle w:val="23"/>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数量</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4AB98886">
            <w:pPr>
              <w:pStyle w:val="23"/>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预算金额（元）</w:t>
            </w:r>
          </w:p>
        </w:tc>
        <w:tc>
          <w:tcPr>
            <w:tcW w:w="1120" w:type="dxa"/>
            <w:tcBorders>
              <w:top w:val="single" w:color="auto" w:sz="4" w:space="0"/>
              <w:left w:val="single" w:color="auto" w:sz="4" w:space="0"/>
              <w:bottom w:val="single" w:color="auto" w:sz="4" w:space="0"/>
              <w:right w:val="single" w:color="auto" w:sz="4" w:space="0"/>
            </w:tcBorders>
            <w:vAlign w:val="center"/>
          </w:tcPr>
          <w:p w14:paraId="5EC23F63">
            <w:pPr>
              <w:pStyle w:val="23"/>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报价（</w:t>
            </w:r>
            <w:r>
              <w:rPr>
                <w:rFonts w:hint="eastAsia" w:ascii="仿宋" w:hAnsi="仿宋" w:eastAsia="仿宋" w:cs="仿宋"/>
                <w:b/>
                <w:bCs/>
                <w:color w:val="000000" w:themeColor="text1"/>
                <w:sz w:val="24"/>
                <w:szCs w:val="24"/>
                <w:lang w:val="en-US" w:eastAsia="zh-CN"/>
                <w14:textFill>
                  <w14:solidFill>
                    <w14:schemeClr w14:val="tx1"/>
                  </w14:solidFill>
                </w14:textFill>
              </w:rPr>
              <w:t>元</w:t>
            </w:r>
            <w:r>
              <w:rPr>
                <w:rFonts w:hint="eastAsia" w:ascii="仿宋" w:hAnsi="仿宋" w:eastAsia="仿宋" w:cs="仿宋"/>
                <w:b/>
                <w:bCs/>
                <w:sz w:val="24"/>
                <w:szCs w:val="24"/>
                <w:lang w:eastAsia="zh-CN"/>
              </w:rPr>
              <w:t>）</w:t>
            </w:r>
          </w:p>
        </w:tc>
        <w:tc>
          <w:tcPr>
            <w:tcW w:w="1293" w:type="dxa"/>
            <w:tcBorders>
              <w:top w:val="single" w:color="auto" w:sz="4" w:space="0"/>
              <w:left w:val="single" w:color="auto" w:sz="4" w:space="0"/>
              <w:bottom w:val="single" w:color="auto" w:sz="4" w:space="0"/>
              <w:right w:val="single" w:color="auto" w:sz="4" w:space="0"/>
            </w:tcBorders>
            <w:vAlign w:val="center"/>
          </w:tcPr>
          <w:p w14:paraId="7EEE4E13">
            <w:pPr>
              <w:pStyle w:val="23"/>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品牌</w:t>
            </w:r>
          </w:p>
        </w:tc>
        <w:tc>
          <w:tcPr>
            <w:tcW w:w="1091" w:type="dxa"/>
            <w:tcBorders>
              <w:top w:val="single" w:color="auto" w:sz="4" w:space="0"/>
              <w:left w:val="single" w:color="auto" w:sz="4" w:space="0"/>
              <w:bottom w:val="single" w:color="auto" w:sz="4" w:space="0"/>
              <w:right w:val="single" w:color="auto" w:sz="4" w:space="0"/>
            </w:tcBorders>
            <w:vAlign w:val="center"/>
          </w:tcPr>
          <w:p w14:paraId="7EA5F561">
            <w:pPr>
              <w:pStyle w:val="23"/>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规格型号</w:t>
            </w:r>
          </w:p>
        </w:tc>
        <w:tc>
          <w:tcPr>
            <w:tcW w:w="1900" w:type="dxa"/>
            <w:tcBorders>
              <w:top w:val="single" w:color="auto" w:sz="4" w:space="0"/>
              <w:left w:val="single" w:color="auto" w:sz="4" w:space="0"/>
              <w:bottom w:val="single" w:color="auto" w:sz="4" w:space="0"/>
              <w:right w:val="single" w:color="auto" w:sz="4" w:space="0"/>
            </w:tcBorders>
            <w:vAlign w:val="center"/>
          </w:tcPr>
          <w:p w14:paraId="1B7507EB">
            <w:pPr>
              <w:pStyle w:val="23"/>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参数</w:t>
            </w:r>
          </w:p>
        </w:tc>
        <w:tc>
          <w:tcPr>
            <w:tcW w:w="1250" w:type="dxa"/>
            <w:tcBorders>
              <w:top w:val="single" w:color="auto" w:sz="4" w:space="0"/>
              <w:left w:val="single" w:color="auto" w:sz="4" w:space="0"/>
              <w:bottom w:val="single" w:color="auto" w:sz="4" w:space="0"/>
              <w:right w:val="single" w:color="auto" w:sz="4" w:space="0"/>
            </w:tcBorders>
            <w:vAlign w:val="center"/>
          </w:tcPr>
          <w:p w14:paraId="3B5A95F5">
            <w:pPr>
              <w:pStyle w:val="23"/>
              <w:widowControl/>
              <w:jc w:val="center"/>
              <w:rPr>
                <w:rFonts w:hint="eastAsia" w:ascii="仿宋" w:hAnsi="仿宋" w:eastAsia="仿宋" w:cs="仿宋"/>
                <w:b/>
                <w:bCs/>
                <w:sz w:val="24"/>
                <w:szCs w:val="24"/>
                <w:lang w:eastAsia="zh-CN"/>
              </w:rPr>
            </w:pPr>
            <w:r>
              <w:rPr>
                <w:rFonts w:hint="eastAsia" w:ascii="仿宋" w:hAnsi="仿宋" w:eastAsia="仿宋" w:cs="仿宋"/>
                <w:b/>
                <w:bCs/>
                <w:color w:val="auto"/>
                <w:sz w:val="24"/>
                <w:szCs w:val="24"/>
                <w:lang w:eastAsia="zh-CN"/>
              </w:rPr>
              <w:t>质保</w:t>
            </w:r>
            <w:r>
              <w:rPr>
                <w:rFonts w:hint="eastAsia" w:ascii="仿宋" w:hAnsi="仿宋" w:eastAsia="仿宋" w:cs="仿宋"/>
                <w:b/>
                <w:bCs/>
                <w:sz w:val="24"/>
                <w:szCs w:val="24"/>
                <w:lang w:eastAsia="zh-CN"/>
              </w:rPr>
              <w:t>期（年）</w:t>
            </w:r>
          </w:p>
        </w:tc>
      </w:tr>
      <w:tr w14:paraId="54A2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0" w:hRule="atLeast"/>
        </w:trPr>
        <w:tc>
          <w:tcPr>
            <w:tcW w:w="378" w:type="dxa"/>
            <w:tcBorders>
              <w:top w:val="single" w:color="auto" w:sz="4" w:space="0"/>
              <w:left w:val="single" w:color="auto" w:sz="4" w:space="0"/>
              <w:bottom w:val="single" w:color="auto" w:sz="4" w:space="0"/>
              <w:right w:val="single" w:color="auto" w:sz="4" w:space="0"/>
            </w:tcBorders>
            <w:vAlign w:val="center"/>
          </w:tcPr>
          <w:p w14:paraId="3B5033A7">
            <w:pPr>
              <w:pStyle w:val="23"/>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774" w:type="dxa"/>
            <w:tcBorders>
              <w:top w:val="single" w:color="auto" w:sz="4" w:space="0"/>
              <w:left w:val="single" w:color="auto" w:sz="4" w:space="0"/>
              <w:bottom w:val="single" w:color="auto" w:sz="4" w:space="0"/>
              <w:right w:val="single" w:color="auto" w:sz="4" w:space="0"/>
            </w:tcBorders>
            <w:vAlign w:val="center"/>
          </w:tcPr>
          <w:p w14:paraId="6520F59E">
            <w:pPr>
              <w:pStyle w:val="23"/>
              <w:jc w:val="center"/>
              <w:rPr>
                <w:rFonts w:hint="eastAsia" w:ascii="仿宋" w:hAnsi="仿宋" w:eastAsia="仿宋" w:cs="仿宋"/>
                <w:sz w:val="24"/>
                <w:szCs w:val="24"/>
              </w:rPr>
            </w:pPr>
            <w:r>
              <w:rPr>
                <w:rFonts w:hint="eastAsia"/>
                <w:sz w:val="24"/>
                <w:szCs w:val="24"/>
                <w:u w:val="dotted"/>
                <w:lang w:eastAsia="zh-CN"/>
              </w:rPr>
              <w:t>遮雨棚</w:t>
            </w:r>
          </w:p>
        </w:tc>
        <w:tc>
          <w:tcPr>
            <w:tcW w:w="422" w:type="dxa"/>
            <w:tcBorders>
              <w:top w:val="single" w:color="auto" w:sz="4" w:space="0"/>
              <w:left w:val="single" w:color="auto" w:sz="4" w:space="0"/>
              <w:bottom w:val="single" w:color="auto" w:sz="4" w:space="0"/>
              <w:right w:val="single" w:color="auto" w:sz="4" w:space="0"/>
            </w:tcBorders>
            <w:vAlign w:val="center"/>
          </w:tcPr>
          <w:p w14:paraId="3142482D">
            <w:pPr>
              <w:pStyle w:val="23"/>
              <w:widowControl/>
              <w:jc w:val="center"/>
              <w:rPr>
                <w:rFonts w:hint="eastAsia" w:ascii="仿宋" w:hAnsi="仿宋" w:eastAsia="仿宋" w:cs="仿宋"/>
                <w:sz w:val="24"/>
                <w:szCs w:val="24"/>
              </w:rPr>
            </w:pPr>
            <w:r>
              <w:rPr>
                <w:rFonts w:hint="eastAsia" w:ascii="仿宋" w:hAnsi="仿宋" w:eastAsia="仿宋" w:cs="仿宋"/>
                <w:sz w:val="24"/>
                <w:szCs w:val="24"/>
              </w:rPr>
              <w:t>台</w:t>
            </w:r>
          </w:p>
        </w:tc>
        <w:tc>
          <w:tcPr>
            <w:tcW w:w="433" w:type="dxa"/>
            <w:tcBorders>
              <w:top w:val="single" w:color="auto" w:sz="4" w:space="0"/>
              <w:left w:val="single" w:color="auto" w:sz="4" w:space="0"/>
              <w:bottom w:val="single" w:color="auto" w:sz="4" w:space="0"/>
              <w:right w:val="single" w:color="auto" w:sz="4" w:space="0"/>
            </w:tcBorders>
            <w:vAlign w:val="center"/>
          </w:tcPr>
          <w:p w14:paraId="281A38A9">
            <w:pPr>
              <w:pStyle w:val="23"/>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1194" w:type="dxa"/>
            <w:tcBorders>
              <w:top w:val="single" w:color="auto" w:sz="4" w:space="0"/>
              <w:left w:val="single" w:color="auto" w:sz="4" w:space="0"/>
              <w:bottom w:val="single" w:color="auto" w:sz="4" w:space="0"/>
              <w:right w:val="single" w:color="auto" w:sz="4" w:space="0"/>
            </w:tcBorders>
            <w:vAlign w:val="center"/>
          </w:tcPr>
          <w:p w14:paraId="0597928F">
            <w:pPr>
              <w:jc w:val="center"/>
            </w:pPr>
          </w:p>
          <w:p w14:paraId="5EDE6D64">
            <w:pPr>
              <w:jc w:val="center"/>
            </w:pPr>
            <w:r>
              <w:rPr>
                <w:rFonts w:hint="eastAsia"/>
                <w:lang w:val="en-US" w:eastAsia="zh-CN"/>
              </w:rPr>
              <w:t>3000</w:t>
            </w:r>
          </w:p>
          <w:p w14:paraId="0D309A00">
            <w:pPr>
              <w:pStyle w:val="23"/>
              <w:jc w:val="left"/>
              <w:rPr>
                <w:rFonts w:hint="eastAsia" w:ascii="仿宋" w:hAnsi="仿宋" w:eastAsia="仿宋" w:cs="仿宋"/>
                <w:sz w:val="24"/>
                <w:szCs w:val="24"/>
                <w:lang w:val="en-US" w:eastAsia="zh-CN"/>
              </w:rPr>
            </w:pPr>
          </w:p>
        </w:tc>
        <w:tc>
          <w:tcPr>
            <w:tcW w:w="1120" w:type="dxa"/>
            <w:tcBorders>
              <w:top w:val="single" w:color="auto" w:sz="4" w:space="0"/>
              <w:left w:val="single" w:color="auto" w:sz="4" w:space="0"/>
              <w:bottom w:val="single" w:color="auto" w:sz="4" w:space="0"/>
              <w:right w:val="single" w:color="auto" w:sz="4" w:space="0"/>
            </w:tcBorders>
            <w:vAlign w:val="center"/>
          </w:tcPr>
          <w:p w14:paraId="6A3F8FBD">
            <w:pPr>
              <w:rPr>
                <w:rFonts w:ascii="宋体" w:hAnsi="宋体" w:cs="Arial Unicode MS"/>
                <w:szCs w:val="28"/>
              </w:rPr>
            </w:pPr>
            <w:r>
              <w:rPr>
                <w:rFonts w:hint="eastAsia" w:ascii="宋体" w:hAnsi="宋体" w:cs="Arial Unicode MS"/>
                <w:szCs w:val="28"/>
              </w:rPr>
              <w:t>大写：</w:t>
            </w:r>
          </w:p>
          <w:p w14:paraId="7D5CB51D">
            <w:pPr>
              <w:jc w:val="center"/>
              <w:rPr>
                <w:rFonts w:hint="eastAsia" w:ascii="宋体" w:hAnsi="宋体" w:cs="Arial Unicode MS"/>
                <w:szCs w:val="28"/>
              </w:rPr>
            </w:pPr>
          </w:p>
          <w:p w14:paraId="2E9EA6CD">
            <w:pPr>
              <w:pStyle w:val="10"/>
              <w:rPr>
                <w:rFonts w:hint="eastAsia"/>
              </w:rPr>
            </w:pPr>
          </w:p>
          <w:p w14:paraId="5BD5A0CF">
            <w:pPr>
              <w:pStyle w:val="23"/>
              <w:widowControl/>
              <w:jc w:val="left"/>
              <w:rPr>
                <w:rFonts w:hint="eastAsia" w:ascii="仿宋" w:hAnsi="仿宋" w:eastAsia="仿宋" w:cs="仿宋"/>
                <w:sz w:val="24"/>
                <w:szCs w:val="24"/>
                <w:lang w:val="en-US" w:eastAsia="zh-CN"/>
              </w:rPr>
            </w:pPr>
            <w:r>
              <w:rPr>
                <w:rFonts w:hint="eastAsia" w:ascii="宋体" w:hAnsi="宋体" w:cs="Arial Unicode MS"/>
                <w:szCs w:val="28"/>
              </w:rPr>
              <w:t>小写：</w:t>
            </w:r>
          </w:p>
        </w:tc>
        <w:tc>
          <w:tcPr>
            <w:tcW w:w="1293" w:type="dxa"/>
            <w:tcBorders>
              <w:top w:val="single" w:color="auto" w:sz="4" w:space="0"/>
              <w:left w:val="single" w:color="auto" w:sz="4" w:space="0"/>
              <w:bottom w:val="single" w:color="auto" w:sz="4" w:space="0"/>
              <w:right w:val="single" w:color="auto" w:sz="4" w:space="0"/>
            </w:tcBorders>
            <w:vAlign w:val="center"/>
          </w:tcPr>
          <w:p w14:paraId="5FF9CE36">
            <w:pPr>
              <w:pStyle w:val="23"/>
              <w:widowControl/>
              <w:jc w:val="left"/>
              <w:rPr>
                <w:rFonts w:hint="eastAsia" w:ascii="仿宋" w:hAnsi="仿宋" w:eastAsia="仿宋" w:cs="仿宋"/>
                <w:sz w:val="24"/>
                <w:szCs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08BB55B4">
            <w:pPr>
              <w:pStyle w:val="23"/>
              <w:widowControl/>
              <w:jc w:val="left"/>
              <w:rPr>
                <w:rFonts w:hint="eastAsia" w:ascii="仿宋" w:hAnsi="仿宋" w:eastAsia="仿宋" w:cs="仿宋"/>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14:paraId="35611709">
            <w:pPr>
              <w:pStyle w:val="23"/>
              <w:widowControl/>
              <w:jc w:val="left"/>
              <w:rPr>
                <w:rFonts w:hint="eastAsia" w:ascii="仿宋" w:hAnsi="仿宋" w:eastAsia="仿宋" w:cs="仿宋"/>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14:paraId="2B0C6E04">
            <w:pPr>
              <w:pStyle w:val="23"/>
              <w:widowControl/>
              <w:jc w:val="left"/>
              <w:rPr>
                <w:rFonts w:hint="eastAsia" w:ascii="仿宋" w:hAnsi="仿宋" w:eastAsia="仿宋" w:cs="仿宋"/>
                <w:sz w:val="24"/>
                <w:szCs w:val="24"/>
              </w:rPr>
            </w:pPr>
          </w:p>
        </w:tc>
      </w:tr>
    </w:tbl>
    <w:p w14:paraId="04F167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b/>
          <w:szCs w:val="21"/>
          <w:lang w:val="en-US" w:eastAsia="zh-CN"/>
        </w:rPr>
      </w:pPr>
    </w:p>
    <w:p w14:paraId="7A0AD1FD">
      <w:pPr>
        <w:spacing w:line="360" w:lineRule="auto"/>
        <w:rPr>
          <w:rFonts w:hint="eastAsia"/>
          <w:b/>
          <w:szCs w:val="21"/>
          <w:lang w:val="en-US" w:eastAsia="zh-CN"/>
        </w:rPr>
      </w:pPr>
      <w:r>
        <w:rPr>
          <w:rFonts w:hint="eastAsia"/>
          <w:b/>
          <w:szCs w:val="21"/>
        </w:rPr>
        <w:t>备注：</w:t>
      </w:r>
      <w:r>
        <w:rPr>
          <w:rFonts w:hint="eastAsia"/>
          <w:b/>
          <w:szCs w:val="21"/>
          <w:lang w:val="en-US" w:eastAsia="zh-CN"/>
        </w:rPr>
        <w:t>1、本项目报价包括货物成本、包装、仓储、运输、装卸、验收、保险、加工费等所有含税费用，成交供应商不得以任何理由向采购人加收其他任何费用。如果供应商在合同履行过程中出现任何遗漏，均由成交供应商负责提供，不再另外收取费用。</w:t>
      </w:r>
    </w:p>
    <w:p w14:paraId="57F8038C">
      <w:pPr>
        <w:pStyle w:val="2"/>
        <w:spacing w:line="360" w:lineRule="auto"/>
        <w:ind w:left="0" w:leftChars="0" w:firstLine="0" w:firstLineChars="0"/>
        <w:rPr>
          <w:rFonts w:hint="eastAsia"/>
          <w:b/>
          <w:szCs w:val="21"/>
          <w:lang w:val="en-US" w:eastAsia="zh-CN"/>
        </w:rPr>
      </w:pPr>
      <w:r>
        <w:rPr>
          <w:rFonts w:hint="eastAsia"/>
          <w:b/>
          <w:szCs w:val="21"/>
          <w:lang w:val="en-US" w:eastAsia="zh-CN"/>
        </w:rPr>
        <w:t>2、</w:t>
      </w:r>
      <w:r>
        <w:rPr>
          <w:rFonts w:hint="eastAsia"/>
          <w:b/>
          <w:szCs w:val="21"/>
        </w:rPr>
        <w:t>报价保留小数点后2位，四舍五入</w:t>
      </w:r>
      <w:r>
        <w:rPr>
          <w:rFonts w:hint="eastAsia"/>
          <w:b/>
          <w:szCs w:val="21"/>
          <w:lang w:eastAsia="zh-CN"/>
        </w:rPr>
        <w:t>，大小写不一致的以大写为准。</w:t>
      </w:r>
      <w:r>
        <w:rPr>
          <w:rFonts w:hint="eastAsia"/>
          <w:b/>
          <w:szCs w:val="21"/>
          <w:lang w:val="en-US" w:eastAsia="zh-CN"/>
        </w:rPr>
        <w:t>货币单位为人民币。</w:t>
      </w:r>
    </w:p>
    <w:p w14:paraId="7CFE01B8">
      <w:pPr>
        <w:pStyle w:val="10"/>
        <w:rPr>
          <w:rFonts w:hint="eastAsia" w:ascii="宋体" w:hAnsi="宋体"/>
          <w:sz w:val="22"/>
          <w:szCs w:val="21"/>
          <w:lang w:eastAsia="zh-CN"/>
        </w:rPr>
      </w:pPr>
      <w:r>
        <w:rPr>
          <w:rFonts w:hint="eastAsia"/>
          <w:b/>
          <w:szCs w:val="21"/>
          <w:lang w:val="en-US" w:eastAsia="zh-CN"/>
        </w:rPr>
        <w:t xml:space="preserve">    </w:t>
      </w:r>
    </w:p>
    <w:p w14:paraId="1B9FC567">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64A5EBC9">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5F0952B7">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3A4DC820">
      <w:pPr>
        <w:autoSpaceDE w:val="0"/>
        <w:autoSpaceDN w:val="0"/>
        <w:adjustRightInd w:val="0"/>
        <w:spacing w:line="360" w:lineRule="auto"/>
        <w:ind w:left="420"/>
      </w:pPr>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roman"/>
    <w:pitch w:val="default"/>
    <w:sig w:usb0="00000000" w:usb1="0000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C42F3">
    <w:pPr>
      <w:pStyle w:val="12"/>
      <w:tabs>
        <w:tab w:val="center" w:pos="476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7FB6A">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07FB6A">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BB6E2">
    <w:pPr>
      <w:pStyle w:val="12"/>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1C104">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871C104">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275768"/>
    <w:rsid w:val="02875A63"/>
    <w:rsid w:val="02E659B1"/>
    <w:rsid w:val="03D01413"/>
    <w:rsid w:val="04450ED8"/>
    <w:rsid w:val="05995E6C"/>
    <w:rsid w:val="088A4EF6"/>
    <w:rsid w:val="09880942"/>
    <w:rsid w:val="0B6C5B6F"/>
    <w:rsid w:val="0BD0037E"/>
    <w:rsid w:val="0C5C7DC3"/>
    <w:rsid w:val="0C994C14"/>
    <w:rsid w:val="0D935094"/>
    <w:rsid w:val="12617F82"/>
    <w:rsid w:val="13BF1404"/>
    <w:rsid w:val="13BF6652"/>
    <w:rsid w:val="141E7464"/>
    <w:rsid w:val="151B6FF6"/>
    <w:rsid w:val="18FA298B"/>
    <w:rsid w:val="19C40446"/>
    <w:rsid w:val="1A5F63AA"/>
    <w:rsid w:val="1AFA455C"/>
    <w:rsid w:val="1CCA6F09"/>
    <w:rsid w:val="1F3A2BCA"/>
    <w:rsid w:val="1FCA78BC"/>
    <w:rsid w:val="20397FE5"/>
    <w:rsid w:val="20F46465"/>
    <w:rsid w:val="21177672"/>
    <w:rsid w:val="22247B76"/>
    <w:rsid w:val="2235564E"/>
    <w:rsid w:val="22EF0C2F"/>
    <w:rsid w:val="23CD572C"/>
    <w:rsid w:val="2536529E"/>
    <w:rsid w:val="26DE7F33"/>
    <w:rsid w:val="2A5561C7"/>
    <w:rsid w:val="2D500DD8"/>
    <w:rsid w:val="2D5C47D4"/>
    <w:rsid w:val="2EAA4211"/>
    <w:rsid w:val="2EDF2E0B"/>
    <w:rsid w:val="303E2A65"/>
    <w:rsid w:val="30441C54"/>
    <w:rsid w:val="30E33C68"/>
    <w:rsid w:val="331F5424"/>
    <w:rsid w:val="33D05799"/>
    <w:rsid w:val="348C4206"/>
    <w:rsid w:val="37F27731"/>
    <w:rsid w:val="3B230101"/>
    <w:rsid w:val="3B392347"/>
    <w:rsid w:val="3BE7298C"/>
    <w:rsid w:val="3CD91EE2"/>
    <w:rsid w:val="3E007AAB"/>
    <w:rsid w:val="3EC001FF"/>
    <w:rsid w:val="40576910"/>
    <w:rsid w:val="40EB2F89"/>
    <w:rsid w:val="42A20AD2"/>
    <w:rsid w:val="42C6688D"/>
    <w:rsid w:val="42FA61B1"/>
    <w:rsid w:val="43331DEA"/>
    <w:rsid w:val="4379487C"/>
    <w:rsid w:val="441701D9"/>
    <w:rsid w:val="44935D9E"/>
    <w:rsid w:val="451253A6"/>
    <w:rsid w:val="45BA582E"/>
    <w:rsid w:val="4654337F"/>
    <w:rsid w:val="4A0F2CAA"/>
    <w:rsid w:val="4A7855FD"/>
    <w:rsid w:val="4AF26F1F"/>
    <w:rsid w:val="4F2E3D64"/>
    <w:rsid w:val="50613AA1"/>
    <w:rsid w:val="510078D1"/>
    <w:rsid w:val="520619D1"/>
    <w:rsid w:val="55FA7A0F"/>
    <w:rsid w:val="56726D08"/>
    <w:rsid w:val="57730989"/>
    <w:rsid w:val="591A5966"/>
    <w:rsid w:val="598558D1"/>
    <w:rsid w:val="59E3769B"/>
    <w:rsid w:val="5B282F64"/>
    <w:rsid w:val="5BC83DB4"/>
    <w:rsid w:val="5BFB4D4B"/>
    <w:rsid w:val="5CEF28F4"/>
    <w:rsid w:val="5CFB1AD5"/>
    <w:rsid w:val="5E710731"/>
    <w:rsid w:val="63312EE7"/>
    <w:rsid w:val="64484123"/>
    <w:rsid w:val="64A1695F"/>
    <w:rsid w:val="661448A6"/>
    <w:rsid w:val="666A5A73"/>
    <w:rsid w:val="6692787F"/>
    <w:rsid w:val="68E63EB3"/>
    <w:rsid w:val="68F32494"/>
    <w:rsid w:val="6AEB4356"/>
    <w:rsid w:val="6B585A2B"/>
    <w:rsid w:val="6C223454"/>
    <w:rsid w:val="6E8904A4"/>
    <w:rsid w:val="706F7B3A"/>
    <w:rsid w:val="70AF08CC"/>
    <w:rsid w:val="70CE774F"/>
    <w:rsid w:val="72A67FD8"/>
    <w:rsid w:val="72FD2525"/>
    <w:rsid w:val="74B120A8"/>
    <w:rsid w:val="752D6A90"/>
    <w:rsid w:val="757A4DEC"/>
    <w:rsid w:val="75A373B3"/>
    <w:rsid w:val="75E8126A"/>
    <w:rsid w:val="782F6F46"/>
    <w:rsid w:val="78722740"/>
    <w:rsid w:val="79511816"/>
    <w:rsid w:val="79556908"/>
    <w:rsid w:val="7C062E74"/>
    <w:rsid w:val="7C105077"/>
    <w:rsid w:val="7CBB7A7C"/>
    <w:rsid w:val="7D85558D"/>
    <w:rsid w:val="7DA27A56"/>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0"/>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Body Text 3"/>
    <w:basedOn w:val="1"/>
    <w:qFormat/>
    <w:uiPriority w:val="0"/>
    <w:pPr>
      <w:spacing w:after="120"/>
    </w:pPr>
    <w:rPr>
      <w:rFonts w:hint="default" w:ascii="宋体" w:hAnsi="宋体" w:cs="Times New Roman"/>
      <w:sz w:val="16"/>
      <w:szCs w:val="16"/>
    </w:rPr>
  </w:style>
  <w:style w:type="paragraph" w:styleId="10">
    <w:name w:val="Body Text"/>
    <w:basedOn w:val="1"/>
    <w:next w:val="1"/>
    <w:qFormat/>
    <w:uiPriority w:val="0"/>
    <w:pPr>
      <w:spacing w:after="120" w:afterLines="0" w:afterAutospacing="0"/>
    </w:pPr>
  </w:style>
  <w:style w:type="paragraph" w:styleId="11">
    <w:name w:val="Plain Text"/>
    <w:basedOn w:val="1"/>
    <w:qFormat/>
    <w:uiPriority w:val="0"/>
    <w:rPr>
      <w:rFonts w:hint="default" w:ascii="宋体" w:hAnsi="Courier New" w:cs="Times New Roman"/>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6">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7">
    <w:name w:val="样式1"/>
    <w:basedOn w:val="1"/>
    <w:qFormat/>
    <w:uiPriority w:val="0"/>
    <w:pPr>
      <w:spacing w:line="360" w:lineRule="auto"/>
    </w:pPr>
    <w:rPr>
      <w:rFonts w:hint="eastAsia" w:ascii="Times New Roman" w:hAnsi="Times New Roman" w:eastAsia="仿宋"/>
      <w:sz w:val="24"/>
    </w:rPr>
  </w:style>
  <w:style w:type="paragraph" w:customStyle="1" w:styleId="18">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19">
    <w:name w:val="表格文字"/>
    <w:basedOn w:val="1"/>
    <w:next w:val="10"/>
    <w:qFormat/>
    <w:uiPriority w:val="0"/>
    <w:pPr>
      <w:spacing w:before="25" w:after="25" w:line="300" w:lineRule="auto"/>
    </w:pPr>
    <w:rPr>
      <w:rFonts w:ascii="Times" w:hAnsi="Times" w:cs="Times New Roman"/>
      <w:spacing w:val="10"/>
      <w:sz w:val="24"/>
    </w:rPr>
  </w:style>
  <w:style w:type="character" w:customStyle="1" w:styleId="20">
    <w:name w:val="标题 2 Char1"/>
    <w:link w:val="4"/>
    <w:qFormat/>
    <w:uiPriority w:val="0"/>
    <w:rPr>
      <w:rFonts w:hint="default" w:ascii="Arial" w:hAnsi="Arial" w:eastAsia="黑体" w:cs="Times New Roman"/>
      <w:b/>
      <w:bCs/>
      <w:kern w:val="0"/>
      <w:sz w:val="32"/>
      <w:szCs w:val="32"/>
    </w:rPr>
  </w:style>
  <w:style w:type="paragraph" w:customStyle="1" w:styleId="21">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2">
    <w:name w:val="投标正文小四"/>
    <w:basedOn w:val="1"/>
    <w:qFormat/>
    <w:uiPriority w:val="0"/>
    <w:pPr>
      <w:spacing w:line="360" w:lineRule="auto"/>
      <w:ind w:firstLine="200" w:firstLineChars="200"/>
    </w:pPr>
    <w:rPr>
      <w:sz w:val="24"/>
    </w:rPr>
  </w:style>
  <w:style w:type="paragraph" w:customStyle="1" w:styleId="23">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24">
    <w:name w:val="正文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3066</Words>
  <Characters>3137</Characters>
  <Lines>0</Lines>
  <Paragraphs>0</Paragraphs>
  <TotalTime>1</TotalTime>
  <ScaleCrop>false</ScaleCrop>
  <LinksUpToDate>false</LinksUpToDate>
  <CharactersWithSpaces>3578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述</cp:lastModifiedBy>
  <dcterms:modified xsi:type="dcterms:W3CDTF">2026-06-04T10:01:12Z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AAE9DE969CB9495D8CFEE5102993F64B_13</vt:lpwstr>
  </property>
  <property fmtid="{D5CDD505-2E9C-101B-9397-08002B2CF9AE}" pid="4" name="KSOTemplateDocerSaveRecord">
    <vt:lpwstr>eyJoZGlkIjoiMWVmZjBjODNiMjI1YTgzYTQ0YWU5YjdmMjFjOWI4MWUiLCJ1c2VySWQiOiI1MDEzNzQyOTUifQ==</vt:lpwstr>
  </property>
</Properties>
</file>