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bookmarkStart w:id="8" w:name="_GoBack"/>
      <w:bookmarkEnd w:id="8"/>
      <w:r>
        <w:rPr>
          <w:rFonts w:hint="eastAsia" w:cs="Times New Roman" w:eastAsiaTheme="minorEastAsia"/>
          <w:b/>
          <w:bCs/>
          <w:spacing w:val="-23"/>
          <w:sz w:val="52"/>
          <w:szCs w:val="52"/>
          <w:lang w:eastAsia="zh-CN"/>
        </w:rPr>
        <w:t>中山市黄圃人民医院实时荧光定量PCR仪采购项目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中山市黄圃人民医院实时荧光定量PCR仪采购项目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350A0F75">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bookmarkStart w:id="5" w:name="OLE_LINK3"/>
      <w:r>
        <w:rPr>
          <w:rFonts w:hint="eastAsia"/>
          <w:sz w:val="24"/>
          <w:szCs w:val="24"/>
          <w:lang w:val="en-US" w:eastAsia="zh-CN"/>
        </w:rPr>
        <w:t>3</w:t>
      </w:r>
      <w:bookmarkEnd w:id="5"/>
      <w:r>
        <w:rPr>
          <w:rFonts w:hint="eastAsia"/>
          <w:sz w:val="24"/>
          <w:szCs w:val="24"/>
          <w:lang w:val="en-US" w:eastAsia="zh-CN"/>
        </w:rPr>
        <w:t>、法定代表人/负责人资格证明书及授权委托书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637422B6">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6583E256">
      <w:pPr>
        <w:pStyle w:val="2"/>
        <w:rPr>
          <w:rFonts w:hint="eastAsia"/>
          <w:b/>
          <w:bCs/>
          <w:sz w:val="24"/>
          <w:szCs w:val="24"/>
          <w:lang w:val="en-US" w:eastAsia="zh-CN"/>
        </w:rPr>
      </w:pPr>
    </w:p>
    <w:p w14:paraId="71B48059">
      <w:pPr>
        <w:pStyle w:val="2"/>
        <w:rPr>
          <w:rFonts w:hint="eastAsia"/>
          <w:b/>
          <w:bCs/>
          <w:sz w:val="24"/>
          <w:szCs w:val="24"/>
          <w:lang w:val="en-US" w:eastAsia="zh-CN"/>
        </w:rPr>
      </w:pPr>
    </w:p>
    <w:p w14:paraId="7B30238A">
      <w:pPr>
        <w:pStyle w:val="2"/>
        <w:rPr>
          <w:rFonts w:hint="eastAsia"/>
          <w:b/>
          <w:bCs/>
          <w:sz w:val="24"/>
          <w:szCs w:val="24"/>
          <w:lang w:val="en-US" w:eastAsia="zh-CN"/>
        </w:rPr>
      </w:pPr>
    </w:p>
    <w:p w14:paraId="20985968">
      <w:pPr>
        <w:pStyle w:val="2"/>
        <w:rPr>
          <w:rFonts w:hint="eastAsia"/>
          <w:b/>
          <w:bCs/>
          <w:sz w:val="24"/>
          <w:szCs w:val="24"/>
          <w:lang w:val="en-US" w:eastAsia="zh-CN"/>
        </w:rPr>
      </w:pPr>
    </w:p>
    <w:p w14:paraId="02947849">
      <w:pPr>
        <w:pStyle w:val="2"/>
        <w:rPr>
          <w:rFonts w:hint="eastAsia"/>
          <w:b/>
          <w:bCs/>
          <w:sz w:val="24"/>
          <w:szCs w:val="24"/>
          <w:lang w:val="en-US" w:eastAsia="zh-CN"/>
        </w:rPr>
      </w:pPr>
    </w:p>
    <w:p w14:paraId="162220C1">
      <w:pPr>
        <w:pStyle w:val="2"/>
        <w:rPr>
          <w:rFonts w:hint="eastAsia"/>
          <w:b/>
          <w:bCs/>
          <w:sz w:val="24"/>
          <w:szCs w:val="24"/>
          <w:lang w:val="en-US" w:eastAsia="zh-CN"/>
        </w:rPr>
      </w:pPr>
    </w:p>
    <w:p w14:paraId="175B8BBF">
      <w:pPr>
        <w:pStyle w:val="2"/>
        <w:rPr>
          <w:rFonts w:hint="eastAsia"/>
          <w:b/>
          <w:bCs/>
          <w:sz w:val="24"/>
          <w:szCs w:val="24"/>
          <w:lang w:val="en-US" w:eastAsia="zh-CN"/>
        </w:rPr>
      </w:pPr>
    </w:p>
    <w:p w14:paraId="077DC7FE">
      <w:pPr>
        <w:pStyle w:val="2"/>
        <w:rPr>
          <w:rFonts w:hint="eastAsia"/>
          <w:b/>
          <w:bCs/>
          <w:sz w:val="24"/>
          <w:szCs w:val="24"/>
          <w:lang w:val="en-US" w:eastAsia="zh-CN"/>
        </w:rPr>
      </w:pPr>
    </w:p>
    <w:p w14:paraId="64FF9DDE">
      <w:pPr>
        <w:pStyle w:val="2"/>
        <w:rPr>
          <w:rFonts w:hint="eastAsia"/>
          <w:b/>
          <w:bCs/>
          <w:sz w:val="24"/>
          <w:szCs w:val="24"/>
          <w:lang w:val="en-US" w:eastAsia="zh-CN"/>
        </w:rPr>
      </w:pPr>
    </w:p>
    <w:p w14:paraId="386001F7">
      <w:pPr>
        <w:pStyle w:val="2"/>
        <w:rPr>
          <w:rFonts w:hint="eastAsia"/>
          <w:b/>
          <w:bCs/>
          <w:sz w:val="24"/>
          <w:szCs w:val="24"/>
          <w:lang w:val="en-US" w:eastAsia="zh-CN"/>
        </w:rPr>
      </w:pPr>
    </w:p>
    <w:p w14:paraId="779C37B9">
      <w:pPr>
        <w:pStyle w:val="2"/>
        <w:rPr>
          <w:rFonts w:hint="eastAsia"/>
          <w:b/>
          <w:bCs/>
          <w:sz w:val="24"/>
          <w:szCs w:val="24"/>
          <w:lang w:val="en-US" w:eastAsia="zh-CN"/>
        </w:rPr>
      </w:pPr>
    </w:p>
    <w:p w14:paraId="1F9DEA6B">
      <w:pPr>
        <w:pStyle w:val="2"/>
        <w:rPr>
          <w:rFonts w:hint="eastAsia"/>
          <w:b/>
          <w:bCs/>
          <w:sz w:val="24"/>
          <w:szCs w:val="24"/>
          <w:lang w:val="en-US" w:eastAsia="zh-CN"/>
        </w:rPr>
      </w:pPr>
    </w:p>
    <w:p w14:paraId="77398E4E">
      <w:pPr>
        <w:pStyle w:val="2"/>
        <w:rPr>
          <w:rFonts w:hint="eastAsia"/>
          <w:b/>
          <w:bCs/>
          <w:sz w:val="24"/>
          <w:szCs w:val="24"/>
          <w:lang w:val="en-US" w:eastAsia="zh-CN"/>
        </w:rPr>
      </w:pPr>
    </w:p>
    <w:p w14:paraId="3E5F159B">
      <w:pPr>
        <w:pStyle w:val="2"/>
        <w:rPr>
          <w:rFonts w:hint="eastAsia"/>
          <w:b/>
          <w:bCs/>
          <w:sz w:val="24"/>
          <w:szCs w:val="24"/>
          <w:lang w:val="en-US" w:eastAsia="zh-CN"/>
        </w:rPr>
      </w:pPr>
    </w:p>
    <w:p w14:paraId="466C783B">
      <w:pPr>
        <w:pStyle w:val="2"/>
        <w:rPr>
          <w:rFonts w:hint="eastAsia"/>
          <w:b/>
          <w:bCs/>
          <w:sz w:val="24"/>
          <w:szCs w:val="24"/>
          <w:lang w:val="en-US" w:eastAsia="zh-CN"/>
        </w:rPr>
      </w:pPr>
    </w:p>
    <w:p w14:paraId="0C951DA2">
      <w:pPr>
        <w:pStyle w:val="2"/>
        <w:rPr>
          <w:rFonts w:hint="eastAsia"/>
          <w:b/>
          <w:bCs/>
          <w:sz w:val="24"/>
          <w:szCs w:val="24"/>
          <w:lang w:val="en-US" w:eastAsia="zh-CN"/>
        </w:rPr>
      </w:pPr>
    </w:p>
    <w:p w14:paraId="7BE9C55F">
      <w:pPr>
        <w:pStyle w:val="2"/>
        <w:rPr>
          <w:rFonts w:hint="eastAsia"/>
          <w:b/>
          <w:bCs/>
          <w:sz w:val="24"/>
          <w:szCs w:val="24"/>
          <w:lang w:val="en-US" w:eastAsia="zh-CN"/>
        </w:rPr>
      </w:pPr>
    </w:p>
    <w:p w14:paraId="7547C24A">
      <w:pPr>
        <w:pStyle w:val="2"/>
        <w:rPr>
          <w:rFonts w:hint="eastAsia"/>
          <w:b/>
          <w:bCs/>
          <w:sz w:val="24"/>
          <w:szCs w:val="24"/>
          <w:lang w:val="en-US" w:eastAsia="zh-CN"/>
        </w:rPr>
      </w:pPr>
    </w:p>
    <w:p w14:paraId="7324538A">
      <w:pPr>
        <w:pStyle w:val="2"/>
        <w:rPr>
          <w:rFonts w:hint="eastAsia"/>
          <w:b/>
          <w:bCs/>
          <w:sz w:val="24"/>
          <w:szCs w:val="24"/>
          <w:lang w:val="en-US" w:eastAsia="zh-CN"/>
        </w:rPr>
      </w:pPr>
    </w:p>
    <w:p w14:paraId="66A2EB9C">
      <w:pPr>
        <w:pStyle w:val="2"/>
        <w:rPr>
          <w:rFonts w:hint="eastAsia"/>
          <w:b/>
          <w:bCs/>
          <w:sz w:val="24"/>
          <w:szCs w:val="24"/>
          <w:lang w:val="en-US" w:eastAsia="zh-CN"/>
        </w:rPr>
      </w:pPr>
    </w:p>
    <w:p w14:paraId="0A04B86E">
      <w:pPr>
        <w:pStyle w:val="2"/>
        <w:rPr>
          <w:rFonts w:hint="eastAsia"/>
          <w:b/>
          <w:bCs/>
          <w:sz w:val="24"/>
          <w:szCs w:val="24"/>
          <w:lang w:val="en-US" w:eastAsia="zh-CN"/>
        </w:rPr>
      </w:pPr>
    </w:p>
    <w:p w14:paraId="05EBF0D9">
      <w:pPr>
        <w:pStyle w:val="2"/>
        <w:rPr>
          <w:rFonts w:hint="eastAsia"/>
          <w:b/>
          <w:bCs/>
          <w:sz w:val="24"/>
          <w:szCs w:val="24"/>
          <w:lang w:val="en-US" w:eastAsia="zh-CN"/>
        </w:rPr>
      </w:pPr>
    </w:p>
    <w:p w14:paraId="4337460A">
      <w:pPr>
        <w:pStyle w:val="2"/>
        <w:rPr>
          <w:rFonts w:hint="eastAsia"/>
          <w:b/>
          <w:bCs/>
          <w:sz w:val="24"/>
          <w:szCs w:val="24"/>
          <w:lang w:val="en-US" w:eastAsia="zh-CN"/>
        </w:rPr>
      </w:pPr>
    </w:p>
    <w:p w14:paraId="61A07498">
      <w:pPr>
        <w:pStyle w:val="2"/>
        <w:rPr>
          <w:rFonts w:hint="eastAsia"/>
          <w:b/>
          <w:bCs/>
          <w:sz w:val="24"/>
          <w:szCs w:val="24"/>
          <w:lang w:val="en-US" w:eastAsia="zh-CN"/>
        </w:rPr>
      </w:pPr>
    </w:p>
    <w:p w14:paraId="185295B0">
      <w:pPr>
        <w:pStyle w:val="2"/>
        <w:rPr>
          <w:rFonts w:hint="eastAsia"/>
          <w:b/>
          <w:bCs/>
          <w:sz w:val="24"/>
          <w:szCs w:val="24"/>
          <w:lang w:val="en-US" w:eastAsia="zh-CN"/>
        </w:rPr>
      </w:pPr>
    </w:p>
    <w:p w14:paraId="1CDE7B01">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2FC3EF0C">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34653E37">
      <w:pPr>
        <w:widowControl/>
        <w:autoSpaceDE w:val="0"/>
        <w:autoSpaceDN w:val="0"/>
        <w:spacing w:line="460" w:lineRule="exact"/>
        <w:jc w:val="left"/>
        <w:textAlignment w:val="bottom"/>
        <w:rPr>
          <w:rFonts w:ascii="宋体" w:hAnsi="宋体"/>
          <w:sz w:val="24"/>
        </w:rPr>
      </w:pPr>
    </w:p>
    <w:p w14:paraId="2E7F4699">
      <w:pPr>
        <w:widowControl/>
        <w:autoSpaceDE w:val="0"/>
        <w:autoSpaceDN w:val="0"/>
        <w:spacing w:line="460" w:lineRule="exact"/>
        <w:jc w:val="left"/>
        <w:textAlignment w:val="bottom"/>
        <w:rPr>
          <w:rFonts w:ascii="宋体" w:hAnsi="宋体"/>
          <w:sz w:val="24"/>
        </w:rPr>
      </w:pPr>
      <w:bookmarkStart w:id="7" w:name="OLE_LINK6"/>
      <w:r>
        <w:rPr>
          <w:rFonts w:hint="eastAsia" w:ascii="宋体" w:hAnsi="宋体"/>
          <w:sz w:val="24"/>
        </w:rPr>
        <w:t>致：中山市黄圃人民医院</w:t>
      </w:r>
    </w:p>
    <w:p w14:paraId="2C992CC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中山市黄圃人民医院实时荧光定量PCR仪采购项目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bookmarkEnd w:id="7"/>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center"/>
          </w:tcPr>
          <w:p w14:paraId="2C40A571">
            <w:pPr>
              <w:pStyle w:val="10"/>
              <w:jc w:val="center"/>
              <w:rPr>
                <w:sz w:val="24"/>
                <w:szCs w:val="24"/>
              </w:rPr>
            </w:pPr>
            <w:r>
              <w:rPr>
                <w:rFonts w:hint="eastAsia"/>
                <w:sz w:val="24"/>
                <w:szCs w:val="24"/>
              </w:rPr>
              <w:t>设备名称</w:t>
            </w:r>
          </w:p>
        </w:tc>
        <w:tc>
          <w:tcPr>
            <w:tcW w:w="1058" w:type="dxa"/>
            <w:vAlign w:val="center"/>
          </w:tcPr>
          <w:p w14:paraId="77D1B30B">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187" w:type="dxa"/>
            <w:vAlign w:val="center"/>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center"/>
          </w:tcPr>
          <w:p w14:paraId="68D9FB80">
            <w:pPr>
              <w:pStyle w:val="10"/>
              <w:jc w:val="center"/>
              <w:rPr>
                <w:sz w:val="24"/>
                <w:szCs w:val="24"/>
              </w:rPr>
            </w:pPr>
            <w:r>
              <w:rPr>
                <w:rFonts w:hint="eastAsia" w:eastAsia="宋体" w:cs="Times New Roman"/>
                <w:sz w:val="24"/>
                <w:szCs w:val="24"/>
              </w:rPr>
              <w:t>生产厂家</w:t>
            </w:r>
          </w:p>
        </w:tc>
        <w:tc>
          <w:tcPr>
            <w:tcW w:w="849" w:type="dxa"/>
            <w:vAlign w:val="center"/>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center"/>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center"/>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center"/>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center"/>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center"/>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center"/>
          </w:tcPr>
          <w:p w14:paraId="5DC6475C">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802704242"/>
                <w:vertAlign w:val="baseline"/>
                <w:lang w:val="en-US" w:eastAsia="zh-CN"/>
              </w:rPr>
              <w:t>序号</w:t>
            </w:r>
          </w:p>
        </w:tc>
        <w:tc>
          <w:tcPr>
            <w:tcW w:w="1297" w:type="dxa"/>
            <w:vAlign w:val="center"/>
          </w:tcPr>
          <w:p w14:paraId="3B58D9BD">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2007326449"/>
                <w:vertAlign w:val="baseline"/>
                <w:lang w:val="en-US" w:eastAsia="zh-CN"/>
              </w:rPr>
              <w:t>名称</w:t>
            </w:r>
          </w:p>
        </w:tc>
        <w:tc>
          <w:tcPr>
            <w:tcW w:w="1766" w:type="dxa"/>
            <w:vAlign w:val="center"/>
          </w:tcPr>
          <w:p w14:paraId="7FFA2F80">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633C68A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D73DA52">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487B25B7">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270BD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宋体"/>
          <w:b/>
          <w:szCs w:val="21"/>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312226DC">
      <w:pPr>
        <w:pStyle w:val="20"/>
        <w:rPr>
          <w:rFonts w:hint="eastAsia"/>
          <w:lang w:val="en-US" w:eastAsia="zh-CN"/>
        </w:rPr>
      </w:pPr>
    </w:p>
    <w:p w14:paraId="470607E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供应商名称（加盖公章）：</w:t>
      </w:r>
    </w:p>
    <w:p w14:paraId="30FF2F2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供应商法定代表人（或法定代表人授权代表）签字或签章：</w:t>
      </w:r>
    </w:p>
    <w:p w14:paraId="667AD3E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cs="Times New Roman"/>
          <w:sz w:val="24"/>
          <w:lang w:eastAsia="zh-CN"/>
        </w:rPr>
      </w:pPr>
      <w:r>
        <w:rPr>
          <w:rFonts w:hint="eastAsia" w:ascii="宋体" w:hAnsi="宋体" w:cs="Times New Roman"/>
          <w:sz w:val="24"/>
          <w:lang w:eastAsia="zh-CN"/>
        </w:rPr>
        <w:t xml:space="preserve">日期：   年   月 </w:t>
      </w:r>
      <w:r>
        <w:rPr>
          <w:rFonts w:hint="eastAsia" w:ascii="宋体" w:hAnsi="宋体" w:cs="Times New Roman"/>
          <w:sz w:val="24"/>
          <w:lang w:val="en-US" w:eastAsia="zh-CN"/>
        </w:rPr>
        <w:t xml:space="preserve">  日</w:t>
      </w:r>
    </w:p>
    <w:p w14:paraId="368F106F">
      <w:pPr>
        <w:widowControl/>
        <w:snapToGrid w:val="0"/>
        <w:spacing w:line="360" w:lineRule="auto"/>
        <w:jc w:val="left"/>
        <w:rPr>
          <w:rFonts w:hint="eastAsia" w:ascii="Times New Roman" w:hAnsi="Times New Roman" w:eastAsia="宋体" w:cs="Times New Roman"/>
          <w:b/>
          <w:bCs/>
          <w:sz w:val="24"/>
          <w:szCs w:val="24"/>
          <w:lang w:val="en-US" w:eastAsia="zh-CN"/>
        </w:rPr>
      </w:pP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中山市黄圃人民医院实时荧光定量PCR仪采购项目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E7C4CA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5262C3A"/>
    <w:rsid w:val="38B0762B"/>
    <w:rsid w:val="397245F6"/>
    <w:rsid w:val="39EE5C61"/>
    <w:rsid w:val="3A4B4EF0"/>
    <w:rsid w:val="3B932DC0"/>
    <w:rsid w:val="3D8E5820"/>
    <w:rsid w:val="3F13143C"/>
    <w:rsid w:val="3F8C6427"/>
    <w:rsid w:val="40BE7A27"/>
    <w:rsid w:val="42B43F89"/>
    <w:rsid w:val="42E45EE2"/>
    <w:rsid w:val="435E482F"/>
    <w:rsid w:val="43AC6A00"/>
    <w:rsid w:val="459A6E77"/>
    <w:rsid w:val="46FF0D7E"/>
    <w:rsid w:val="48205B87"/>
    <w:rsid w:val="4A664CAF"/>
    <w:rsid w:val="4CDA3265"/>
    <w:rsid w:val="4D797B57"/>
    <w:rsid w:val="508749C6"/>
    <w:rsid w:val="51886930"/>
    <w:rsid w:val="52690AB8"/>
    <w:rsid w:val="5514037E"/>
    <w:rsid w:val="581B3CFC"/>
    <w:rsid w:val="5AB8781F"/>
    <w:rsid w:val="5BBC5B3B"/>
    <w:rsid w:val="5BED5389"/>
    <w:rsid w:val="5C4609F8"/>
    <w:rsid w:val="5D8D4A7A"/>
    <w:rsid w:val="5DAA5E63"/>
    <w:rsid w:val="5DBA7B13"/>
    <w:rsid w:val="5F4F2A57"/>
    <w:rsid w:val="60684107"/>
    <w:rsid w:val="619123E1"/>
    <w:rsid w:val="647B7FFD"/>
    <w:rsid w:val="68F5308A"/>
    <w:rsid w:val="69256789"/>
    <w:rsid w:val="6BDA6035"/>
    <w:rsid w:val="6DC570E4"/>
    <w:rsid w:val="6DEE08AA"/>
    <w:rsid w:val="6F223B3C"/>
    <w:rsid w:val="730A721C"/>
    <w:rsid w:val="73E96341"/>
    <w:rsid w:val="75222334"/>
    <w:rsid w:val="76BD67A7"/>
    <w:rsid w:val="76DE7B78"/>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1454</Words>
  <Characters>1474</Characters>
  <Lines>2</Lines>
  <Paragraphs>1</Paragraphs>
  <TotalTime>1</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2026-05-29T00:14:22Z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327D7DB270594862B9814D0256F1D715_13</vt:lpwstr>
  </property>
  <property fmtid="{D5CDD505-2E9C-101B-9397-08002B2CF9AE}" pid="4" name="KSOTemplateDocerSaveRecord">
    <vt:lpwstr>eyJoZGlkIjoiMjAyNDk0OTM5ZjE2MDUwMDJiMWIwZGQwMjQwZjRmZDAiLCJ1c2VySWQiOiI0NDc4NzM5NzgifQ==</vt:lpwstr>
  </property>
</Properties>
</file>