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2930FB9A">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kern w:val="2"/>
          <w:sz w:val="28"/>
          <w:szCs w:val="22"/>
          <w:highlight w:val="none"/>
          <w:lang w:val="en-US" w:eastAsia="zh-CN" w:bidi="ar-SA"/>
        </w:rPr>
      </w:pPr>
      <w:r>
        <w:rPr>
          <w:rFonts w:hint="eastAsia" w:ascii="Times New Roman" w:hAnsi="Times New Roman" w:eastAsia="宋体" w:cs="Times New Roman"/>
          <w:b/>
          <w:color w:val="000000"/>
          <w:kern w:val="2"/>
          <w:sz w:val="28"/>
          <w:szCs w:val="22"/>
          <w:highlight w:val="none"/>
          <w:lang w:val="en-US" w:eastAsia="zh-CN" w:bidi="ar-SA"/>
        </w:rPr>
        <w:t>一、项目基本信息</w:t>
      </w:r>
    </w:p>
    <w:p w14:paraId="7EF8E8DD">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val="0"/>
          <w:bCs/>
          <w:color w:val="000000"/>
          <w:kern w:val="2"/>
          <w:sz w:val="28"/>
          <w:szCs w:val="22"/>
          <w:highlight w:val="none"/>
          <w:lang w:val="en-US" w:eastAsia="zh-CN" w:bidi="ar-SA"/>
        </w:rPr>
      </w:pPr>
      <w:r>
        <w:rPr>
          <w:rFonts w:hint="eastAsia" w:ascii="Times New Roman" w:hAnsi="Times New Roman" w:eastAsia="宋体" w:cs="Times New Roman"/>
          <w:b w:val="0"/>
          <w:bCs/>
          <w:color w:val="000000"/>
          <w:kern w:val="2"/>
          <w:sz w:val="28"/>
          <w:szCs w:val="22"/>
          <w:highlight w:val="none"/>
          <w:lang w:val="en-US" w:eastAsia="zh-CN" w:bidi="ar-SA"/>
        </w:rPr>
        <w:t>1.项目名称：</w:t>
      </w:r>
      <w:r>
        <w:rPr>
          <w:rFonts w:hint="eastAsia" w:ascii="Times New Roman" w:hAnsi="Times New Roman" w:eastAsia="宋体"/>
          <w:b w:val="0"/>
          <w:bCs/>
          <w:color w:val="000000"/>
          <w:sz w:val="28"/>
          <w:szCs w:val="22"/>
          <w:highlight w:val="none"/>
        </w:rPr>
        <w:t>中山市黄圃人民医院六分钟步行试验遥测监护系统采购项目</w:t>
      </w:r>
      <w:r>
        <w:rPr>
          <w:rFonts w:hint="eastAsia" w:ascii="Times New Roman" w:hAnsi="Times New Roman" w:eastAsia="宋体" w:cs="Times New Roman"/>
          <w:b w:val="0"/>
          <w:bCs/>
          <w:color w:val="000000"/>
          <w:kern w:val="2"/>
          <w:sz w:val="28"/>
          <w:szCs w:val="22"/>
          <w:highlight w:val="none"/>
          <w:lang w:val="en-US" w:eastAsia="zh-CN" w:bidi="ar-SA"/>
        </w:rPr>
        <w:t>。</w:t>
      </w:r>
    </w:p>
    <w:p w14:paraId="07037658">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val="0"/>
          <w:bCs/>
          <w:color w:val="000000"/>
          <w:kern w:val="2"/>
          <w:sz w:val="28"/>
          <w:szCs w:val="22"/>
          <w:highlight w:val="none"/>
          <w:lang w:val="en-US" w:eastAsia="zh-CN" w:bidi="ar-SA"/>
        </w:rPr>
      </w:pPr>
      <w:r>
        <w:rPr>
          <w:rFonts w:hint="eastAsia" w:ascii="Times New Roman" w:hAnsi="Times New Roman" w:eastAsia="宋体" w:cs="Times New Roman"/>
          <w:b w:val="0"/>
          <w:bCs/>
          <w:color w:val="000000"/>
          <w:kern w:val="2"/>
          <w:sz w:val="28"/>
          <w:szCs w:val="22"/>
          <w:highlight w:val="none"/>
          <w:lang w:val="en-US" w:eastAsia="zh-CN" w:bidi="ar-SA"/>
        </w:rPr>
        <w:t>2.预算金额: 7万元，响应报价超过预算金额的按无效响应处理。</w:t>
      </w:r>
    </w:p>
    <w:p w14:paraId="4D265997">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val="0"/>
          <w:bCs/>
          <w:color w:val="000000"/>
          <w:kern w:val="2"/>
          <w:sz w:val="28"/>
          <w:szCs w:val="22"/>
          <w:highlight w:val="none"/>
          <w:lang w:val="en-US" w:eastAsia="zh-CN" w:bidi="ar-SA"/>
        </w:rPr>
      </w:pPr>
      <w:r>
        <w:rPr>
          <w:rFonts w:hint="eastAsia" w:ascii="Times New Roman" w:hAnsi="Times New Roman" w:eastAsia="宋体" w:cs="Times New Roman"/>
          <w:b w:val="0"/>
          <w:bCs/>
          <w:color w:val="000000"/>
          <w:kern w:val="2"/>
          <w:sz w:val="28"/>
          <w:szCs w:val="22"/>
          <w:highlight w:val="none"/>
          <w:lang w:val="en-US" w:eastAsia="zh-CN" w:bidi="ar-SA"/>
        </w:rPr>
        <w:t>3.本项目不接受联合体响应。</w:t>
      </w:r>
    </w:p>
    <w:p w14:paraId="20E0E56B">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val="0"/>
          <w:bCs/>
          <w:color w:val="000000"/>
          <w:sz w:val="28"/>
          <w:szCs w:val="22"/>
          <w:highlight w:val="none"/>
          <w:lang w:val="en-US" w:eastAsia="zh-CN"/>
        </w:rPr>
      </w:pPr>
      <w:r>
        <w:rPr>
          <w:rFonts w:hint="eastAsia" w:ascii="Times New Roman" w:hAnsi="Times New Roman" w:eastAsia="宋体" w:cs="Times New Roman"/>
          <w:b w:val="0"/>
          <w:bCs/>
          <w:color w:val="000000"/>
          <w:kern w:val="2"/>
          <w:sz w:val="28"/>
          <w:szCs w:val="22"/>
          <w:highlight w:val="none"/>
          <w:lang w:val="en-US" w:eastAsia="zh-CN" w:bidi="ar-SA"/>
        </w:rPr>
        <w:t>4.本项目不统一组织现场踏勘。</w:t>
      </w:r>
    </w:p>
    <w:p w14:paraId="35370F70">
      <w:pPr>
        <w:numPr>
          <w:ilvl w:val="-1"/>
          <w:numId w:val="0"/>
        </w:numPr>
        <w:rPr>
          <w:rFonts w:hint="eastAsia"/>
          <w:lang w:val="en-US" w:eastAsia="zh-CN"/>
        </w:rPr>
      </w:pP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采购包</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采购包1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六分钟步行试验遥测监护系统</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套</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7</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7</w:t>
            </w:r>
          </w:p>
        </w:tc>
        <w:tc>
          <w:tcPr>
            <w:tcW w:w="1035" w:type="pct"/>
            <w:noWrap w:val="0"/>
            <w:vAlign w:val="center"/>
          </w:tcPr>
          <w:p w14:paraId="52E71F31">
            <w:pPr>
              <w:keepNext w:val="0"/>
              <w:keepLines w:val="0"/>
              <w:widowControl/>
              <w:suppressLineNumbers w:val="0"/>
              <w:jc w:val="left"/>
              <w:rPr>
                <w:rFonts w:hint="eastAsia" w:ascii="宋体" w:cs="Tahoma"/>
                <w:color w:val="000000"/>
                <w:kern w:val="28"/>
                <w:sz w:val="21"/>
                <w:szCs w:val="21"/>
                <w:highlight w:val="none"/>
                <w:lang w:eastAsia="zh-CN"/>
              </w:rPr>
            </w:pPr>
            <w:r>
              <w:rPr>
                <w:rFonts w:hint="eastAsia" w:ascii="宋体" w:cs="Tahoma"/>
                <w:color w:val="000000"/>
                <w:kern w:val="28"/>
                <w:sz w:val="21"/>
                <w:szCs w:val="21"/>
                <w:highlight w:val="none"/>
                <w:lang w:val="en-US" w:eastAsia="zh-CN"/>
              </w:rPr>
              <w:t>1.</w:t>
            </w:r>
            <w:r>
              <w:rPr>
                <w:rFonts w:hint="eastAsia" w:ascii="宋体" w:cs="Tahoma"/>
                <w:color w:val="000000"/>
                <w:kern w:val="28"/>
                <w:sz w:val="21"/>
                <w:szCs w:val="21"/>
                <w:highlight w:val="none"/>
                <w:lang w:eastAsia="zh-CN"/>
              </w:rPr>
              <w:t>一拖十。</w:t>
            </w:r>
          </w:p>
          <w:p w14:paraId="362497DA">
            <w:pPr>
              <w:keepNext w:val="0"/>
              <w:keepLines w:val="0"/>
              <w:widowControl/>
              <w:suppressLineNumbers w:val="0"/>
              <w:jc w:val="left"/>
            </w:pP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适用场景、住院监测、日常生活/运动/洗浴 。</w:t>
            </w:r>
          </w:p>
          <w:p w14:paraId="73F894EB">
            <w:pPr>
              <w:keepNext w:val="0"/>
              <w:keepLines w:val="0"/>
              <w:widowControl/>
              <w:suppressLineNumbers w:val="0"/>
              <w:jc w:val="left"/>
            </w:pP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报告生成效率:人工分析4-6小时 </w:t>
            </w:r>
          </w:p>
          <w:p w14:paraId="3EDBCCAB">
            <w:pPr>
              <w:keepNext w:val="0"/>
              <w:keepLines w:val="0"/>
              <w:widowControl/>
              <w:suppressLineNumbers w:val="0"/>
              <w:jc w:val="left"/>
            </w:pPr>
            <w:r>
              <w:rPr>
                <w:rFonts w:hint="eastAsia" w:ascii="宋体" w:hAnsi="宋体" w:eastAsia="宋体" w:cs="宋体"/>
                <w:color w:val="000000"/>
                <w:kern w:val="0"/>
                <w:sz w:val="22"/>
                <w:szCs w:val="22"/>
                <w:lang w:val="en-US" w:eastAsia="zh-CN" w:bidi="ar"/>
              </w:rPr>
              <w:t>AI智能分析（&lt;30分钟）</w:t>
            </w:r>
            <w:r>
              <w:rPr>
                <w:rFonts w:hint="eastAsia" w:ascii="宋体" w:hAnsi="宋体" w:cs="宋体"/>
                <w:color w:val="000000"/>
                <w:kern w:val="0"/>
                <w:sz w:val="22"/>
                <w:szCs w:val="22"/>
                <w:lang w:val="en-US" w:eastAsia="zh-CN" w:bidi="ar"/>
              </w:rPr>
              <w:t>。</w:t>
            </w:r>
            <w:bookmarkStart w:id="1" w:name="_GoBack"/>
            <w:bookmarkEnd w:id="1"/>
          </w:p>
          <w:p w14:paraId="5418F41C">
            <w:pPr>
              <w:pStyle w:val="19"/>
              <w:spacing w:line="360" w:lineRule="auto"/>
              <w:jc w:val="center"/>
              <w:rPr>
                <w:rFonts w:hint="eastAsia" w:ascii="宋体" w:hAnsi="Times New Roman" w:eastAsia="宋体" w:cs="Tahoma"/>
                <w:color w:val="000000"/>
                <w:kern w:val="28"/>
                <w:sz w:val="21"/>
                <w:szCs w:val="21"/>
                <w:highlight w:val="none"/>
                <w:lang w:eastAsia="zh-CN"/>
              </w:rPr>
            </w:pP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764117D6">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0"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0"/>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7752B5"/>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E73618D"/>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1566</Words>
  <Characters>1583</Characters>
  <Lines>0</Lines>
  <Paragraphs>0</Paragraphs>
  <TotalTime>1</TotalTime>
  <ScaleCrop>false</ScaleCrop>
  <LinksUpToDate>false</LinksUpToDate>
  <CharactersWithSpaces>1728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2026-05-06T06:29:59Z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3F7AE030DE9B4E228AA1D0C3619D469B_13</vt:lpwstr>
  </property>
  <property fmtid="{D5CDD505-2E9C-101B-9397-08002B2CF9AE}" pid="4" name="KSOTemplateDocerSaveRecord">
    <vt:lpwstr>eyJoZGlkIjoiZDZhMmUyNGNkNjFmMDg5OTBkMGE5NzVmMzUyMDY2ZWUifQ==</vt:lpwstr>
  </property>
</Properties>
</file>