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>
      <w:pPr>
        <w:pStyle w:val="12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p>
      <w:pPr>
        <w:pStyle w:val="12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spacing w:line="300" w:lineRule="auto"/>
        <w:rPr>
          <w:rFonts w:hint="eastAsia" w:ascii="宋体" w:hAnsi="宋体" w:eastAsia="宋体"/>
          <w:szCs w:val="21"/>
          <w:lang w:eastAsia="zh-CN" w:bidi="en-US"/>
        </w:rPr>
      </w:pPr>
      <w:r>
        <w:rPr>
          <w:rFonts w:hint="eastAsia" w:ascii="宋体" w:hAnsi="宋体"/>
          <w:szCs w:val="21"/>
          <w:lang w:eastAsia="zh-CN" w:bidi="en-US"/>
        </w:rPr>
        <w:t>项目名称：中山市黄圃人民医院DRG系统CMI数据服务项目</w:t>
      </w:r>
    </w:p>
    <w:tbl>
      <w:tblPr>
        <w:tblStyle w:val="22"/>
        <w:tblW w:w="9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1"/>
        <w:gridCol w:w="900"/>
        <w:gridCol w:w="1000"/>
        <w:gridCol w:w="2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90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00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298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总报价（元）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4181" w:type="dxa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DRG系统CMI数据服务项目</w:t>
            </w:r>
          </w:p>
        </w:tc>
        <w:tc>
          <w:tcPr>
            <w:tcW w:w="90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440" w:firstLineChars="200"/>
              <w:jc w:val="center"/>
              <w:rPr>
                <w:rFonts w:hint="eastAsia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0" w:type="dxa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宋体" w:hAnsi="宋体" w:eastAsia="宋体"/>
                <w:sz w:val="22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1"/>
                <w:vertAlign w:val="baseline"/>
                <w:lang w:val="en-US" w:eastAsia="zh-CN"/>
              </w:rPr>
              <w:t>项</w:t>
            </w:r>
          </w:p>
        </w:tc>
        <w:tc>
          <w:tcPr>
            <w:tcW w:w="2983" w:type="dxa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大写：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小写：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40" w:lineRule="exact"/>
        <w:ind w:firstLine="420" w:firstLineChars="0"/>
        <w:textAlignment w:val="auto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备注：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1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.供应商的报价为完成项目所有服务内容的费用、各项税费及合同实施过程中可预见和不可预见的全部费用。合同履行期间采购人不再额外支付其他任何费用，合同价在合同期内固定不变。。</w:t>
      </w:r>
    </w:p>
    <w:p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报价保留小数点后2位</w:t>
      </w:r>
      <w:r>
        <w:rPr>
          <w:rFonts w:hint="eastAsia" w:ascii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，</w:t>
      </w:r>
      <w:r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  <w:t>四舍五入。货币单位为人民币。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</w:p>
    <w:p>
      <w:pPr>
        <w:pStyle w:val="2"/>
        <w:rPr>
          <w:rFonts w:hint="eastAsia" w:ascii="宋体" w:hAnsi="Times New Roman" w:eastAsia="宋体" w:cs="Tahoma"/>
          <w:color w:val="auto"/>
          <w:kern w:val="28"/>
          <w:sz w:val="21"/>
          <w:szCs w:val="21"/>
          <w:highlight w:val="none"/>
          <w:lang w:val="en-US" w:eastAsia="zh-CN" w:bidi="ar-SA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autoSpaceDE w:val="0"/>
        <w:autoSpaceDN w:val="0"/>
        <w:adjustRightInd w:val="0"/>
        <w:spacing w:line="360" w:lineRule="auto"/>
        <w:ind w:left="420"/>
        <w:rPr>
          <w:rFonts w:hint="default"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名称（加盖公章）：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ascii="宋体" w:hAnsi="宋体"/>
          <w:sz w:val="22"/>
          <w:szCs w:val="21"/>
        </w:rPr>
      </w:pPr>
      <w:r>
        <w:rPr>
          <w:rFonts w:hint="eastAsia" w:ascii="宋体" w:hAnsi="宋体"/>
          <w:sz w:val="22"/>
          <w:szCs w:val="21"/>
          <w:lang w:eastAsia="zh-CN"/>
        </w:rPr>
        <w:t>供应商</w:t>
      </w:r>
      <w:r>
        <w:rPr>
          <w:rFonts w:ascii="宋体" w:hAnsi="宋体"/>
          <w:sz w:val="22"/>
          <w:szCs w:val="21"/>
        </w:rPr>
        <w:t>法定代表人（或法定代表人授权代表）签字或签章：</w:t>
      </w:r>
    </w:p>
    <w:p>
      <w:pPr>
        <w:autoSpaceDE w:val="0"/>
        <w:autoSpaceDN w:val="0"/>
        <w:adjustRightInd w:val="0"/>
        <w:spacing w:line="360" w:lineRule="auto"/>
        <w:ind w:left="420"/>
        <w:rPr>
          <w:rFonts w:hint="eastAsia" w:eastAsia="宋体"/>
          <w:lang w:eastAsia="zh-CN"/>
        </w:rPr>
      </w:pPr>
      <w:r>
        <w:rPr>
          <w:rFonts w:ascii="宋体" w:hAnsi="宋体"/>
          <w:sz w:val="22"/>
          <w:szCs w:val="21"/>
        </w:rPr>
        <w:t xml:space="preserve">日期：   年   月 </w:t>
      </w:r>
      <w:r>
        <w:rPr>
          <w:rFonts w:hint="eastAsia" w:ascii="宋体" w:hAnsi="宋体"/>
          <w:sz w:val="22"/>
          <w:szCs w:val="21"/>
          <w:lang w:val="en-US" w:eastAsia="zh-CN"/>
        </w:rPr>
        <w:t xml:space="preserve">  日</w:t>
      </w:r>
    </w:p>
    <w:p>
      <w:pP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56F077A8"/>
    <w:rsid w:val="00032645"/>
    <w:rsid w:val="00051AA1"/>
    <w:rsid w:val="000522B3"/>
    <w:rsid w:val="000F0284"/>
    <w:rsid w:val="00132263"/>
    <w:rsid w:val="001D4A66"/>
    <w:rsid w:val="00214CD2"/>
    <w:rsid w:val="002375D6"/>
    <w:rsid w:val="002E11A0"/>
    <w:rsid w:val="003176C7"/>
    <w:rsid w:val="00396696"/>
    <w:rsid w:val="003A5902"/>
    <w:rsid w:val="003A681B"/>
    <w:rsid w:val="003B40EC"/>
    <w:rsid w:val="003D2B26"/>
    <w:rsid w:val="004450B0"/>
    <w:rsid w:val="00465AA7"/>
    <w:rsid w:val="004C36FD"/>
    <w:rsid w:val="0051286A"/>
    <w:rsid w:val="00512942"/>
    <w:rsid w:val="00577EB0"/>
    <w:rsid w:val="00597846"/>
    <w:rsid w:val="0064317C"/>
    <w:rsid w:val="00693F3D"/>
    <w:rsid w:val="006F3D6D"/>
    <w:rsid w:val="00794CD4"/>
    <w:rsid w:val="008335E5"/>
    <w:rsid w:val="00886A87"/>
    <w:rsid w:val="00990390"/>
    <w:rsid w:val="009969BB"/>
    <w:rsid w:val="00A663C2"/>
    <w:rsid w:val="00A9606E"/>
    <w:rsid w:val="00AF6F09"/>
    <w:rsid w:val="00BE36A9"/>
    <w:rsid w:val="00BE430A"/>
    <w:rsid w:val="00C17386"/>
    <w:rsid w:val="00C40FFD"/>
    <w:rsid w:val="00C70F7E"/>
    <w:rsid w:val="00CD148B"/>
    <w:rsid w:val="00D65014"/>
    <w:rsid w:val="00EA1BC0"/>
    <w:rsid w:val="00EA51E4"/>
    <w:rsid w:val="00F63291"/>
    <w:rsid w:val="00F81F3C"/>
    <w:rsid w:val="01380481"/>
    <w:rsid w:val="017B2F92"/>
    <w:rsid w:val="01D74375"/>
    <w:rsid w:val="020D5CA8"/>
    <w:rsid w:val="020F7CC9"/>
    <w:rsid w:val="02513DB8"/>
    <w:rsid w:val="02976776"/>
    <w:rsid w:val="02A957C7"/>
    <w:rsid w:val="02C7081A"/>
    <w:rsid w:val="03004579"/>
    <w:rsid w:val="03242164"/>
    <w:rsid w:val="03371226"/>
    <w:rsid w:val="038C76D9"/>
    <w:rsid w:val="03906460"/>
    <w:rsid w:val="041666A8"/>
    <w:rsid w:val="04841FC7"/>
    <w:rsid w:val="04864C6B"/>
    <w:rsid w:val="05CF7265"/>
    <w:rsid w:val="05E355AA"/>
    <w:rsid w:val="05E8368D"/>
    <w:rsid w:val="067E501B"/>
    <w:rsid w:val="06B86A37"/>
    <w:rsid w:val="07387CCF"/>
    <w:rsid w:val="07A54248"/>
    <w:rsid w:val="07B84E3E"/>
    <w:rsid w:val="07D062F1"/>
    <w:rsid w:val="0800334E"/>
    <w:rsid w:val="08047295"/>
    <w:rsid w:val="081A1F05"/>
    <w:rsid w:val="082C06FE"/>
    <w:rsid w:val="08485B98"/>
    <w:rsid w:val="088F5575"/>
    <w:rsid w:val="08B96F5C"/>
    <w:rsid w:val="08C13381"/>
    <w:rsid w:val="08E27D9B"/>
    <w:rsid w:val="08E9700E"/>
    <w:rsid w:val="092F58EE"/>
    <w:rsid w:val="098212D6"/>
    <w:rsid w:val="09AC1AD2"/>
    <w:rsid w:val="09B3696F"/>
    <w:rsid w:val="0A915DD3"/>
    <w:rsid w:val="0ABC7D83"/>
    <w:rsid w:val="0AD73934"/>
    <w:rsid w:val="0AFC3057"/>
    <w:rsid w:val="0B0362B1"/>
    <w:rsid w:val="0B100BEF"/>
    <w:rsid w:val="0B7B0D3F"/>
    <w:rsid w:val="0BFC5FA0"/>
    <w:rsid w:val="0C1E34F8"/>
    <w:rsid w:val="0C2073DA"/>
    <w:rsid w:val="0C971011"/>
    <w:rsid w:val="0CE726F6"/>
    <w:rsid w:val="0D3622A6"/>
    <w:rsid w:val="0D512708"/>
    <w:rsid w:val="0DEE2D3E"/>
    <w:rsid w:val="0E5E12A8"/>
    <w:rsid w:val="0E765337"/>
    <w:rsid w:val="0E8518F4"/>
    <w:rsid w:val="0E892CA3"/>
    <w:rsid w:val="0EFE24F9"/>
    <w:rsid w:val="0F0A3065"/>
    <w:rsid w:val="0F1D4B11"/>
    <w:rsid w:val="0F462134"/>
    <w:rsid w:val="0F683F61"/>
    <w:rsid w:val="0FA47B58"/>
    <w:rsid w:val="0FAA7A6C"/>
    <w:rsid w:val="10282537"/>
    <w:rsid w:val="10400978"/>
    <w:rsid w:val="104B03E5"/>
    <w:rsid w:val="104C6AA7"/>
    <w:rsid w:val="10621197"/>
    <w:rsid w:val="10654653"/>
    <w:rsid w:val="108B278A"/>
    <w:rsid w:val="10DB5FC0"/>
    <w:rsid w:val="10DF2C80"/>
    <w:rsid w:val="10F43777"/>
    <w:rsid w:val="110E29D9"/>
    <w:rsid w:val="11323A3F"/>
    <w:rsid w:val="11370484"/>
    <w:rsid w:val="12EE4EEF"/>
    <w:rsid w:val="12FB3F33"/>
    <w:rsid w:val="13045604"/>
    <w:rsid w:val="131A38C4"/>
    <w:rsid w:val="13407D90"/>
    <w:rsid w:val="13B06FBA"/>
    <w:rsid w:val="141D612B"/>
    <w:rsid w:val="14604B2B"/>
    <w:rsid w:val="15183362"/>
    <w:rsid w:val="151F4AC7"/>
    <w:rsid w:val="155142DE"/>
    <w:rsid w:val="15D77B28"/>
    <w:rsid w:val="160475A2"/>
    <w:rsid w:val="16275026"/>
    <w:rsid w:val="164A5C4C"/>
    <w:rsid w:val="166D4FED"/>
    <w:rsid w:val="168E0266"/>
    <w:rsid w:val="16A65F04"/>
    <w:rsid w:val="170A0073"/>
    <w:rsid w:val="177369A8"/>
    <w:rsid w:val="17AD11C3"/>
    <w:rsid w:val="17D42A34"/>
    <w:rsid w:val="17D52C9D"/>
    <w:rsid w:val="18193FA9"/>
    <w:rsid w:val="186B56B7"/>
    <w:rsid w:val="189E5E99"/>
    <w:rsid w:val="18CA7C6C"/>
    <w:rsid w:val="19F53EF1"/>
    <w:rsid w:val="19F93196"/>
    <w:rsid w:val="1A1401F3"/>
    <w:rsid w:val="1A474823"/>
    <w:rsid w:val="1A9A62A3"/>
    <w:rsid w:val="1AD7377D"/>
    <w:rsid w:val="1B6C00C4"/>
    <w:rsid w:val="1BF46C6A"/>
    <w:rsid w:val="1C051A0A"/>
    <w:rsid w:val="1C163B8C"/>
    <w:rsid w:val="1C314C3F"/>
    <w:rsid w:val="1C5F41A8"/>
    <w:rsid w:val="1CC353A6"/>
    <w:rsid w:val="1D4806BC"/>
    <w:rsid w:val="1D6C2642"/>
    <w:rsid w:val="1DA155AD"/>
    <w:rsid w:val="1DAC02A5"/>
    <w:rsid w:val="1E19740C"/>
    <w:rsid w:val="1E1A546F"/>
    <w:rsid w:val="1EE53A09"/>
    <w:rsid w:val="1EF401AC"/>
    <w:rsid w:val="1F197111"/>
    <w:rsid w:val="1F8636A9"/>
    <w:rsid w:val="1FC53D90"/>
    <w:rsid w:val="200C59D1"/>
    <w:rsid w:val="20365B8F"/>
    <w:rsid w:val="20370574"/>
    <w:rsid w:val="206D106F"/>
    <w:rsid w:val="208617DF"/>
    <w:rsid w:val="20D70F32"/>
    <w:rsid w:val="20F55C3C"/>
    <w:rsid w:val="21DC13D3"/>
    <w:rsid w:val="22005E96"/>
    <w:rsid w:val="227C6712"/>
    <w:rsid w:val="22FE0FF6"/>
    <w:rsid w:val="233F4131"/>
    <w:rsid w:val="236C58CC"/>
    <w:rsid w:val="2409047A"/>
    <w:rsid w:val="243E6C26"/>
    <w:rsid w:val="24A33200"/>
    <w:rsid w:val="25437F83"/>
    <w:rsid w:val="26A95625"/>
    <w:rsid w:val="26D22DA5"/>
    <w:rsid w:val="26E17B0E"/>
    <w:rsid w:val="26EF3C3C"/>
    <w:rsid w:val="26FA56F2"/>
    <w:rsid w:val="27000EAB"/>
    <w:rsid w:val="270D1F39"/>
    <w:rsid w:val="27135CD4"/>
    <w:rsid w:val="27213F13"/>
    <w:rsid w:val="272A46CB"/>
    <w:rsid w:val="278A3680"/>
    <w:rsid w:val="27C14C93"/>
    <w:rsid w:val="27F53E92"/>
    <w:rsid w:val="280750D4"/>
    <w:rsid w:val="282276F7"/>
    <w:rsid w:val="28384FB7"/>
    <w:rsid w:val="28416D4A"/>
    <w:rsid w:val="285E285A"/>
    <w:rsid w:val="292A6E89"/>
    <w:rsid w:val="29802F8C"/>
    <w:rsid w:val="29FC542D"/>
    <w:rsid w:val="2A3929FF"/>
    <w:rsid w:val="2ADB59C0"/>
    <w:rsid w:val="2ADC101F"/>
    <w:rsid w:val="2AFF646D"/>
    <w:rsid w:val="2B3351DF"/>
    <w:rsid w:val="2B4A5600"/>
    <w:rsid w:val="2BA86DA3"/>
    <w:rsid w:val="2BEE194B"/>
    <w:rsid w:val="2C097269"/>
    <w:rsid w:val="2C1038AC"/>
    <w:rsid w:val="2C333AEE"/>
    <w:rsid w:val="2C35005E"/>
    <w:rsid w:val="2C6D49F8"/>
    <w:rsid w:val="2CA455C9"/>
    <w:rsid w:val="2CB37C24"/>
    <w:rsid w:val="2D266FF2"/>
    <w:rsid w:val="2D621A73"/>
    <w:rsid w:val="2DBB4B91"/>
    <w:rsid w:val="2DFA7DEE"/>
    <w:rsid w:val="2E0907D9"/>
    <w:rsid w:val="2E2F450F"/>
    <w:rsid w:val="2EA22EAE"/>
    <w:rsid w:val="2ECF6F32"/>
    <w:rsid w:val="2F280434"/>
    <w:rsid w:val="2F753F72"/>
    <w:rsid w:val="2FE235DB"/>
    <w:rsid w:val="3083486F"/>
    <w:rsid w:val="30977369"/>
    <w:rsid w:val="30DF24D4"/>
    <w:rsid w:val="31050DB3"/>
    <w:rsid w:val="31453F94"/>
    <w:rsid w:val="31B82D3A"/>
    <w:rsid w:val="31D623F1"/>
    <w:rsid w:val="31DC350E"/>
    <w:rsid w:val="32256D6A"/>
    <w:rsid w:val="324C6101"/>
    <w:rsid w:val="32A4781C"/>
    <w:rsid w:val="32BC0735"/>
    <w:rsid w:val="3374275E"/>
    <w:rsid w:val="339E0904"/>
    <w:rsid w:val="33B92E80"/>
    <w:rsid w:val="33DA14EB"/>
    <w:rsid w:val="34501A27"/>
    <w:rsid w:val="34574C85"/>
    <w:rsid w:val="3490526F"/>
    <w:rsid w:val="34D9259E"/>
    <w:rsid w:val="35637A03"/>
    <w:rsid w:val="35661288"/>
    <w:rsid w:val="35695BD9"/>
    <w:rsid w:val="35D0422D"/>
    <w:rsid w:val="362C53D1"/>
    <w:rsid w:val="36D215C7"/>
    <w:rsid w:val="36E70148"/>
    <w:rsid w:val="37187DB7"/>
    <w:rsid w:val="37320239"/>
    <w:rsid w:val="3799403C"/>
    <w:rsid w:val="37A516FF"/>
    <w:rsid w:val="37C11CC8"/>
    <w:rsid w:val="37E51995"/>
    <w:rsid w:val="38444054"/>
    <w:rsid w:val="388C0A90"/>
    <w:rsid w:val="38CF286A"/>
    <w:rsid w:val="38FD146C"/>
    <w:rsid w:val="392A4D58"/>
    <w:rsid w:val="39CD2D91"/>
    <w:rsid w:val="3A2D123B"/>
    <w:rsid w:val="3A40479E"/>
    <w:rsid w:val="3A8D72B7"/>
    <w:rsid w:val="3A9A0355"/>
    <w:rsid w:val="3AA7701E"/>
    <w:rsid w:val="3AE0527E"/>
    <w:rsid w:val="3B13162C"/>
    <w:rsid w:val="3B2C087E"/>
    <w:rsid w:val="3BB23479"/>
    <w:rsid w:val="3BDF5C40"/>
    <w:rsid w:val="3C6A5B02"/>
    <w:rsid w:val="3C706E90"/>
    <w:rsid w:val="3C8555EF"/>
    <w:rsid w:val="3CCA0B47"/>
    <w:rsid w:val="3CF457B1"/>
    <w:rsid w:val="3CF74EBC"/>
    <w:rsid w:val="3D670FB7"/>
    <w:rsid w:val="3DB82DC7"/>
    <w:rsid w:val="3E171AFF"/>
    <w:rsid w:val="3E250017"/>
    <w:rsid w:val="3E2F09AC"/>
    <w:rsid w:val="3E2F3F92"/>
    <w:rsid w:val="3E301A13"/>
    <w:rsid w:val="3E740EBA"/>
    <w:rsid w:val="3F1955BD"/>
    <w:rsid w:val="3F302132"/>
    <w:rsid w:val="3F707B7C"/>
    <w:rsid w:val="3F740705"/>
    <w:rsid w:val="3FCF4259"/>
    <w:rsid w:val="40664F3F"/>
    <w:rsid w:val="40754A75"/>
    <w:rsid w:val="40EA2DB0"/>
    <w:rsid w:val="40F32BC3"/>
    <w:rsid w:val="411D76F7"/>
    <w:rsid w:val="41287D39"/>
    <w:rsid w:val="418A15CA"/>
    <w:rsid w:val="41BC4337"/>
    <w:rsid w:val="42031D97"/>
    <w:rsid w:val="421208FA"/>
    <w:rsid w:val="42183D64"/>
    <w:rsid w:val="421D22D4"/>
    <w:rsid w:val="426271D2"/>
    <w:rsid w:val="429A6A15"/>
    <w:rsid w:val="42AD5A17"/>
    <w:rsid w:val="431C742A"/>
    <w:rsid w:val="43271653"/>
    <w:rsid w:val="43423081"/>
    <w:rsid w:val="43745BB3"/>
    <w:rsid w:val="43CE7A3A"/>
    <w:rsid w:val="43D6442E"/>
    <w:rsid w:val="43F03308"/>
    <w:rsid w:val="44091435"/>
    <w:rsid w:val="448E19CC"/>
    <w:rsid w:val="44A059E2"/>
    <w:rsid w:val="44CC7873"/>
    <w:rsid w:val="44DA1805"/>
    <w:rsid w:val="44FE606C"/>
    <w:rsid w:val="454F3AE7"/>
    <w:rsid w:val="455E1A6A"/>
    <w:rsid w:val="4584426D"/>
    <w:rsid w:val="45E10879"/>
    <w:rsid w:val="46030835"/>
    <w:rsid w:val="46850C97"/>
    <w:rsid w:val="46C35382"/>
    <w:rsid w:val="47583BC0"/>
    <w:rsid w:val="47A424DA"/>
    <w:rsid w:val="47B738C3"/>
    <w:rsid w:val="47C82BFF"/>
    <w:rsid w:val="47F14576"/>
    <w:rsid w:val="482E4ADC"/>
    <w:rsid w:val="486B1C7E"/>
    <w:rsid w:val="48C66254"/>
    <w:rsid w:val="48CF0B4C"/>
    <w:rsid w:val="4911026D"/>
    <w:rsid w:val="491237A9"/>
    <w:rsid w:val="4A1B51A7"/>
    <w:rsid w:val="4ABC2C4E"/>
    <w:rsid w:val="4AD8457E"/>
    <w:rsid w:val="4B5C6F5D"/>
    <w:rsid w:val="4B9C714B"/>
    <w:rsid w:val="4BF65335"/>
    <w:rsid w:val="4C34103E"/>
    <w:rsid w:val="4C5E5F05"/>
    <w:rsid w:val="4C755977"/>
    <w:rsid w:val="4CC76658"/>
    <w:rsid w:val="4CCD6413"/>
    <w:rsid w:val="4D6B132E"/>
    <w:rsid w:val="4D986AA5"/>
    <w:rsid w:val="4DD94895"/>
    <w:rsid w:val="4DF27705"/>
    <w:rsid w:val="4E6B5F05"/>
    <w:rsid w:val="4E9959BE"/>
    <w:rsid w:val="4ED161C7"/>
    <w:rsid w:val="4EF77109"/>
    <w:rsid w:val="4F6F7A9F"/>
    <w:rsid w:val="4FD1587B"/>
    <w:rsid w:val="500903DA"/>
    <w:rsid w:val="501347C3"/>
    <w:rsid w:val="507110F4"/>
    <w:rsid w:val="508942AC"/>
    <w:rsid w:val="50903C8D"/>
    <w:rsid w:val="51AF590D"/>
    <w:rsid w:val="51CF01DC"/>
    <w:rsid w:val="51EA5BBB"/>
    <w:rsid w:val="52037CF5"/>
    <w:rsid w:val="522B1438"/>
    <w:rsid w:val="523A7E46"/>
    <w:rsid w:val="527F2802"/>
    <w:rsid w:val="52DA78D9"/>
    <w:rsid w:val="53682217"/>
    <w:rsid w:val="536C7F5A"/>
    <w:rsid w:val="538F5B7C"/>
    <w:rsid w:val="5449261D"/>
    <w:rsid w:val="54F6111E"/>
    <w:rsid w:val="553F319F"/>
    <w:rsid w:val="556A04C9"/>
    <w:rsid w:val="557013DA"/>
    <w:rsid w:val="55C52459"/>
    <w:rsid w:val="55C97F8C"/>
    <w:rsid w:val="56046AA5"/>
    <w:rsid w:val="56312D95"/>
    <w:rsid w:val="56355903"/>
    <w:rsid w:val="56613A8C"/>
    <w:rsid w:val="566F42EB"/>
    <w:rsid w:val="56701BD6"/>
    <w:rsid w:val="56EB4271"/>
    <w:rsid w:val="56F077A8"/>
    <w:rsid w:val="57FE431C"/>
    <w:rsid w:val="58142955"/>
    <w:rsid w:val="585F1143"/>
    <w:rsid w:val="58937D37"/>
    <w:rsid w:val="58DC1D7E"/>
    <w:rsid w:val="58DC7930"/>
    <w:rsid w:val="59260938"/>
    <w:rsid w:val="592C593C"/>
    <w:rsid w:val="59422CAA"/>
    <w:rsid w:val="59856755"/>
    <w:rsid w:val="59D2580C"/>
    <w:rsid w:val="59EF5441"/>
    <w:rsid w:val="5A043930"/>
    <w:rsid w:val="5A0507C0"/>
    <w:rsid w:val="5A681694"/>
    <w:rsid w:val="5A6903B7"/>
    <w:rsid w:val="5A78283B"/>
    <w:rsid w:val="5A8202C8"/>
    <w:rsid w:val="5AF523CE"/>
    <w:rsid w:val="5AF7253D"/>
    <w:rsid w:val="5B0C1B12"/>
    <w:rsid w:val="5B807982"/>
    <w:rsid w:val="5BCD2B30"/>
    <w:rsid w:val="5C1F6A64"/>
    <w:rsid w:val="5C925472"/>
    <w:rsid w:val="5D055995"/>
    <w:rsid w:val="5D601EB8"/>
    <w:rsid w:val="5D946EF3"/>
    <w:rsid w:val="5DA56542"/>
    <w:rsid w:val="5DBA7177"/>
    <w:rsid w:val="5DCC6FE8"/>
    <w:rsid w:val="5DEA07B2"/>
    <w:rsid w:val="5E1E6EF2"/>
    <w:rsid w:val="5E727C6D"/>
    <w:rsid w:val="5EF552A7"/>
    <w:rsid w:val="5F815B36"/>
    <w:rsid w:val="5FC26473"/>
    <w:rsid w:val="5FCD1D80"/>
    <w:rsid w:val="60343BAD"/>
    <w:rsid w:val="60514633"/>
    <w:rsid w:val="60620F87"/>
    <w:rsid w:val="60810B74"/>
    <w:rsid w:val="60B20D49"/>
    <w:rsid w:val="60CD4CC1"/>
    <w:rsid w:val="615A1075"/>
    <w:rsid w:val="615D2D3A"/>
    <w:rsid w:val="617A21B3"/>
    <w:rsid w:val="61B65323"/>
    <w:rsid w:val="61EE109B"/>
    <w:rsid w:val="627B7908"/>
    <w:rsid w:val="63295256"/>
    <w:rsid w:val="63485F03"/>
    <w:rsid w:val="643A50A8"/>
    <w:rsid w:val="644647C2"/>
    <w:rsid w:val="644665A5"/>
    <w:rsid w:val="64E16957"/>
    <w:rsid w:val="65455E2B"/>
    <w:rsid w:val="65970EFD"/>
    <w:rsid w:val="65A379EB"/>
    <w:rsid w:val="65B523A2"/>
    <w:rsid w:val="65C053FE"/>
    <w:rsid w:val="65C47781"/>
    <w:rsid w:val="65FE7137"/>
    <w:rsid w:val="662002EB"/>
    <w:rsid w:val="666969B0"/>
    <w:rsid w:val="66E83943"/>
    <w:rsid w:val="66ED60F3"/>
    <w:rsid w:val="670F5853"/>
    <w:rsid w:val="6756036F"/>
    <w:rsid w:val="67844EF0"/>
    <w:rsid w:val="67874F0A"/>
    <w:rsid w:val="67AB06A2"/>
    <w:rsid w:val="67B16D0A"/>
    <w:rsid w:val="67EA67FB"/>
    <w:rsid w:val="67F00D02"/>
    <w:rsid w:val="67FE62F9"/>
    <w:rsid w:val="683723A8"/>
    <w:rsid w:val="68C83273"/>
    <w:rsid w:val="6974106E"/>
    <w:rsid w:val="69C442D8"/>
    <w:rsid w:val="69CA3C55"/>
    <w:rsid w:val="6A7A7E1C"/>
    <w:rsid w:val="6A813E93"/>
    <w:rsid w:val="6AB5793C"/>
    <w:rsid w:val="6B227184"/>
    <w:rsid w:val="6B463653"/>
    <w:rsid w:val="6B667576"/>
    <w:rsid w:val="6B6F018F"/>
    <w:rsid w:val="6C317A2F"/>
    <w:rsid w:val="6C384A25"/>
    <w:rsid w:val="6C86527C"/>
    <w:rsid w:val="6D042B59"/>
    <w:rsid w:val="6D455480"/>
    <w:rsid w:val="6DE22280"/>
    <w:rsid w:val="6F807C50"/>
    <w:rsid w:val="6F914B78"/>
    <w:rsid w:val="6FAF6E28"/>
    <w:rsid w:val="706E35AB"/>
    <w:rsid w:val="70725BEA"/>
    <w:rsid w:val="713D3EAB"/>
    <w:rsid w:val="71B76282"/>
    <w:rsid w:val="71D83923"/>
    <w:rsid w:val="727A38F6"/>
    <w:rsid w:val="732F53E4"/>
    <w:rsid w:val="735E1215"/>
    <w:rsid w:val="736137E7"/>
    <w:rsid w:val="737F2F3A"/>
    <w:rsid w:val="73924632"/>
    <w:rsid w:val="74BA60E0"/>
    <w:rsid w:val="74F07A32"/>
    <w:rsid w:val="75807290"/>
    <w:rsid w:val="75BE243F"/>
    <w:rsid w:val="766964A3"/>
    <w:rsid w:val="767A75B3"/>
    <w:rsid w:val="76896E79"/>
    <w:rsid w:val="769B1EB4"/>
    <w:rsid w:val="76A01B99"/>
    <w:rsid w:val="76CA6BC2"/>
    <w:rsid w:val="77585F7B"/>
    <w:rsid w:val="776F73A4"/>
    <w:rsid w:val="77935205"/>
    <w:rsid w:val="77B50FF3"/>
    <w:rsid w:val="780C7697"/>
    <w:rsid w:val="78C04129"/>
    <w:rsid w:val="78D90C17"/>
    <w:rsid w:val="793A2F11"/>
    <w:rsid w:val="794643E8"/>
    <w:rsid w:val="79641CBD"/>
    <w:rsid w:val="7A4B0019"/>
    <w:rsid w:val="7A5E604D"/>
    <w:rsid w:val="7AEA5956"/>
    <w:rsid w:val="7B100EBC"/>
    <w:rsid w:val="7B106860"/>
    <w:rsid w:val="7B7E3488"/>
    <w:rsid w:val="7B881E48"/>
    <w:rsid w:val="7B937D96"/>
    <w:rsid w:val="7BA02A4C"/>
    <w:rsid w:val="7BB542AE"/>
    <w:rsid w:val="7C1767D4"/>
    <w:rsid w:val="7C2632EC"/>
    <w:rsid w:val="7C4C5859"/>
    <w:rsid w:val="7C703D67"/>
    <w:rsid w:val="7CFA3E87"/>
    <w:rsid w:val="7D6B7D8D"/>
    <w:rsid w:val="7DBF32B0"/>
    <w:rsid w:val="7EAB1087"/>
    <w:rsid w:val="7EB75C7D"/>
    <w:rsid w:val="7ED90FE5"/>
    <w:rsid w:val="7F191940"/>
    <w:rsid w:val="7F5C1DD9"/>
    <w:rsid w:val="7F7B2924"/>
    <w:rsid w:val="7F7C1473"/>
    <w:rsid w:val="7FF576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hint="default" w:cs="Times New Roman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6"/>
    <w:qFormat/>
    <w:uiPriority w:val="0"/>
    <w:pPr>
      <w:keepNext/>
      <w:keepLines/>
      <w:spacing w:before="260" w:after="260" w:line="412" w:lineRule="auto"/>
      <w:outlineLvl w:val="1"/>
    </w:pPr>
    <w:rPr>
      <w:rFonts w:hint="default" w:ascii="Arial" w:hAnsi="Arial" w:eastAsia="黑体" w:cs="Times New Roman"/>
      <w:b/>
      <w:bCs/>
      <w:kern w:val="0"/>
      <w:sz w:val="32"/>
      <w:szCs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qFormat/>
    <w:uiPriority w:val="0"/>
    <w:pPr>
      <w:keepNext/>
      <w:spacing w:line="460" w:lineRule="exact"/>
      <w:outlineLvl w:val="3"/>
    </w:pPr>
    <w:rPr>
      <w:rFonts w:ascii="宋体" w:hAnsi="宋体"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hint="default" w:cs="Times New Roman"/>
      <w:kern w:val="0"/>
      <w:szCs w:val="20"/>
    </w:rPr>
  </w:style>
  <w:style w:type="paragraph" w:styleId="3">
    <w:name w:val="toc 5"/>
    <w:basedOn w:val="1"/>
    <w:next w:val="1"/>
    <w:qFormat/>
    <w:uiPriority w:val="0"/>
    <w:pPr>
      <w:ind w:left="840"/>
      <w:jc w:val="left"/>
    </w:pPr>
    <w:rPr>
      <w:rFonts w:ascii="Calibri" w:hAnsi="Calibri"/>
      <w:sz w:val="18"/>
      <w:szCs w:val="18"/>
    </w:rPr>
  </w:style>
  <w:style w:type="paragraph" w:styleId="8">
    <w:name w:val="Body Text First Indent"/>
    <w:basedOn w:val="2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9">
    <w:name w:val="Normal Indent"/>
    <w:basedOn w:val="1"/>
    <w:qFormat/>
    <w:uiPriority w:val="0"/>
    <w:pPr>
      <w:ind w:firstLine="420" w:firstLineChars="200"/>
    </w:pPr>
    <w:rPr>
      <w:rFonts w:hint="default" w:ascii="宋体" w:hAnsi="宋体" w:cs="Times New Roman"/>
    </w:rPr>
  </w:style>
  <w:style w:type="paragraph" w:styleId="10">
    <w:name w:val="caption"/>
    <w:basedOn w:val="1"/>
    <w:next w:val="1"/>
    <w:qFormat/>
    <w:uiPriority w:val="0"/>
    <w:rPr>
      <w:rFonts w:ascii="Arial" w:hAnsi="Arial" w:eastAsia="黑体" w:cs="Arial"/>
      <w:sz w:val="20"/>
    </w:rPr>
  </w:style>
  <w:style w:type="paragraph" w:styleId="11">
    <w:name w:val="Body Text 3"/>
    <w:basedOn w:val="1"/>
    <w:qFormat/>
    <w:uiPriority w:val="0"/>
    <w:pPr>
      <w:spacing w:after="120"/>
    </w:pPr>
    <w:rPr>
      <w:rFonts w:hint="default" w:ascii="宋体" w:hAnsi="宋体" w:cs="Times New Roman"/>
      <w:sz w:val="16"/>
      <w:szCs w:val="16"/>
    </w:rPr>
  </w:style>
  <w:style w:type="paragraph" w:styleId="12">
    <w:name w:val="Plain Text"/>
    <w:basedOn w:val="1"/>
    <w:link w:val="30"/>
    <w:qFormat/>
    <w:uiPriority w:val="0"/>
    <w:rPr>
      <w:rFonts w:hint="default" w:ascii="宋体" w:hAnsi="Courier New" w:cs="Times New Roman"/>
      <w:szCs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hint="default" w:ascii="宋体" w:hAnsi="宋体" w:cs="Times New Roman"/>
      <w:kern w:val="0"/>
      <w:sz w:val="18"/>
      <w:szCs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qFormat/>
    <w:uiPriority w:val="0"/>
    <w:rPr>
      <w:rFonts w:cs="Times New Roman"/>
    </w:rPr>
  </w:style>
  <w:style w:type="paragraph" w:styleId="16">
    <w:name w:val="index 1"/>
    <w:basedOn w:val="1"/>
    <w:next w:val="1"/>
    <w:qFormat/>
    <w:uiPriority w:val="0"/>
    <w:rPr>
      <w:rFonts w:cs="Times New Roman"/>
    </w:rPr>
  </w:style>
  <w:style w:type="paragraph" w:styleId="1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20">
    <w:name w:val="Hyperlink"/>
    <w:qFormat/>
    <w:uiPriority w:val="0"/>
    <w:rPr>
      <w:color w:val="0000FF"/>
      <w:u w:val="single"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3">
    <w:name w:val="_Style 5"/>
    <w:basedOn w:val="1"/>
    <w:qFormat/>
    <w:uiPriority w:val="0"/>
    <w:pPr>
      <w:ind w:firstLine="420" w:firstLineChars="200"/>
    </w:pPr>
  </w:style>
  <w:style w:type="paragraph" w:customStyle="1" w:styleId="24">
    <w:name w:val="图"/>
    <w:basedOn w:val="1"/>
    <w:qFormat/>
    <w:uiPriority w:val="0"/>
    <w:pPr>
      <w:keepNext/>
      <w:adjustRightInd w:val="0"/>
      <w:snapToGrid w:val="0"/>
      <w:spacing w:before="60" w:after="60" w:line="300" w:lineRule="auto"/>
      <w:jc w:val="center"/>
    </w:pPr>
    <w:rPr>
      <w:rFonts w:cs="Times New Roman"/>
      <w:spacing w:val="20"/>
      <w:sz w:val="24"/>
    </w:rPr>
  </w:style>
  <w:style w:type="character" w:customStyle="1" w:styleId="25">
    <w:name w:val="标题 2 Char"/>
    <w:link w:val="5"/>
    <w:qFormat/>
    <w:uiPriority w:val="0"/>
    <w:rPr>
      <w:rFonts w:hint="default" w:ascii="Arial" w:hAnsi="Arial" w:eastAsia="黑体" w:cs="Times New Roman"/>
      <w:b/>
      <w:bCs/>
      <w:kern w:val="0"/>
      <w:sz w:val="32"/>
      <w:szCs w:val="32"/>
    </w:rPr>
  </w:style>
  <w:style w:type="character" w:customStyle="1" w:styleId="26">
    <w:name w:val="标题 2 Char1"/>
    <w:link w:val="5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paragraph" w:customStyle="1" w:styleId="27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8">
    <w:name w:val="题注4"/>
    <w:basedOn w:val="1"/>
    <w:next w:val="10"/>
    <w:qFormat/>
    <w:uiPriority w:val="0"/>
    <w:pPr>
      <w:ind w:left="-132" w:leftChars="-64" w:right="-50" w:rightChars="-50" w:hanging="2"/>
      <w:jc w:val="center"/>
    </w:pPr>
    <w:rPr>
      <w:rFonts w:cs="Times New Roman"/>
      <w:b/>
      <w:color w:val="FF0000"/>
      <w:lang w:val="en-GB"/>
    </w:rPr>
  </w:style>
  <w:style w:type="paragraph" w:styleId="2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">
    <w:name w:val="纯文本 Char"/>
    <w:link w:val="12"/>
    <w:qFormat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31">
    <w:name w:val="题注5"/>
    <w:basedOn w:val="1"/>
    <w:next w:val="10"/>
    <w:qFormat/>
    <w:uiPriority w:val="0"/>
    <w:pPr>
      <w:tabs>
        <w:tab w:val="decimal" w:pos="315"/>
        <w:tab w:val="left" w:pos="630"/>
      </w:tabs>
      <w:jc w:val="center"/>
    </w:pPr>
    <w:rPr>
      <w:rFonts w:ascii="Times New Roman" w:hAnsi="Times New Roman"/>
      <w:b/>
      <w:color w:val="000000"/>
      <w:sz w:val="24"/>
      <w:szCs w:val="21"/>
    </w:rPr>
  </w:style>
  <w:style w:type="paragraph" w:customStyle="1" w:styleId="32">
    <w:name w:val="Default"/>
    <w:next w:val="27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33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34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451</Characters>
  <Lines>52</Lines>
  <Paragraphs>14</Paragraphs>
  <ScaleCrop>false</ScaleCrop>
  <LinksUpToDate>false</LinksUpToDate>
  <CharactersWithSpaces>478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2022-05-09T15:30:00Z</dcterms:created>
  <dc:creator>Beautiful Life</dc:creator>
  <cp:lastModifiedBy>赖宇娟</cp:lastModifiedBy>
  <dcterms:modified xsi:type="dcterms:W3CDTF">2026-04-30T07:36:23Z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4660EE44D58A4CC4BD93D929A86F9CF8_13</vt:lpwstr>
  </property>
  <property fmtid="{D5CDD505-2E9C-101B-9397-08002B2CF9AE}" pid="4" name="KSOTemplateDocerSaveRecord">
    <vt:lpwstr>eyJoZGlkIjoiMWVmZjBjODNiMjI1YTgzYTQ0YWU5YjdmMjFjOWI4MWUiLCJ1c2VySWQiOiI1MDEzNzQyOTUifQ==</vt:lpwstr>
  </property>
</Properties>
</file>