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09FDB8E1">
      <w:pPr>
        <w:spacing w:line="360" w:lineRule="auto"/>
        <w:jc w:val="center"/>
        <w:rPr>
          <w:b/>
          <w:color w:val="auto"/>
          <w:sz w:val="36"/>
          <w:szCs w:val="36"/>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：中山市黄圃人民医院阴道镜采购项目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45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75"/>
        <w:gridCol w:w="620"/>
        <w:gridCol w:w="633"/>
        <w:gridCol w:w="1020"/>
        <w:gridCol w:w="1102"/>
        <w:gridCol w:w="24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39"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361"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41"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4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561"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06"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340"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39"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361" w:type="pct"/>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阴道镜</w:t>
            </w:r>
          </w:p>
        </w:tc>
        <w:tc>
          <w:tcPr>
            <w:tcW w:w="341" w:type="pct"/>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1</w:t>
            </w:r>
          </w:p>
        </w:tc>
        <w:tc>
          <w:tcPr>
            <w:tcW w:w="348" w:type="pct"/>
            <w:noWrap w:val="0"/>
            <w:vAlign w:val="center"/>
          </w:tcPr>
          <w:p w14:paraId="325FDE88">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561"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490000</w:t>
            </w:r>
          </w:p>
        </w:tc>
        <w:tc>
          <w:tcPr>
            <w:tcW w:w="606"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490000</w:t>
            </w:r>
          </w:p>
        </w:tc>
        <w:tc>
          <w:tcPr>
            <w:tcW w:w="1340" w:type="pct"/>
            <w:noWrap w:val="0"/>
            <w:vAlign w:val="center"/>
          </w:tcPr>
          <w:p w14:paraId="5418F41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val="en-US" w:eastAsia="zh-CN" w:bidi="ar-SA"/>
              </w:rPr>
              <w:t>具有内置目镜测量功能，不需要软件定标能迅速测量病灶大小；具有15倍光学放大国际标准，2400万以上超高像素高清图像采集；LED光源通过镜头一体的阴道照射，清晰辨识血管；使用寿命超过20000小时10L/min</w:t>
            </w:r>
            <w:r>
              <w:rPr>
                <w:rFonts w:hint="eastAsia" w:ascii="宋体" w:cs="Tahoma"/>
                <w:color w:val="000000"/>
                <w:kern w:val="28"/>
                <w:sz w:val="21"/>
                <w:szCs w:val="21"/>
                <w:highlight w:val="none"/>
                <w:lang w:val="en-US" w:eastAsia="zh-CN" w:bidi="ar-SA"/>
              </w:rPr>
              <w:t>。</w:t>
            </w:r>
          </w:p>
        </w:tc>
      </w:tr>
    </w:tbl>
    <w:p w14:paraId="3DF5684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w:t>
            </w:r>
            <w:r>
              <w:rPr>
                <w:rFonts w:hint="eastAsia" w:ascii="宋体" w:hAnsi="宋体" w:cs="宋体"/>
                <w:sz w:val="21"/>
                <w:szCs w:val="21"/>
                <w:lang w:eastAsia="zh-CN"/>
              </w:rPr>
              <w:t>。</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bookmarkStart w:id="0" w:name="_GoBack"/>
            <w:bookmarkEnd w:id="0"/>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6618400F">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DC67A4"/>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206E4D"/>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6E0554"/>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056792"/>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7763F3"/>
    <w:rsid w:val="237A0EA4"/>
    <w:rsid w:val="23847F75"/>
    <w:rsid w:val="239D3CDF"/>
    <w:rsid w:val="23AB0B4B"/>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9C778F0"/>
    <w:rsid w:val="4A0B1FA6"/>
    <w:rsid w:val="4A5676C5"/>
    <w:rsid w:val="4A6873F9"/>
    <w:rsid w:val="4AA470ED"/>
    <w:rsid w:val="4B2C6678"/>
    <w:rsid w:val="4B36116B"/>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B4588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03EFF"/>
    <w:rsid w:val="699A3C09"/>
    <w:rsid w:val="69C44C29"/>
    <w:rsid w:val="69D607D4"/>
    <w:rsid w:val="6A04634A"/>
    <w:rsid w:val="6A6262E0"/>
    <w:rsid w:val="6A9736B6"/>
    <w:rsid w:val="6B59096C"/>
    <w:rsid w:val="6C066D46"/>
    <w:rsid w:val="6C1C572C"/>
    <w:rsid w:val="6C517895"/>
    <w:rsid w:val="6C797762"/>
    <w:rsid w:val="6CA65FF8"/>
    <w:rsid w:val="6D323B6A"/>
    <w:rsid w:val="6D8E6FF3"/>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DE586C"/>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1948</Words>
  <Characters>1985</Characters>
  <Lines>0</Lines>
  <Paragraphs>0</Paragraphs>
  <TotalTime>31</TotalTime>
  <ScaleCrop>false</ScaleCrop>
  <LinksUpToDate>false</LinksUpToDate>
  <CharactersWithSpaces>2130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2026-04-08T07:51:22Z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093CAD0B1C84415694C7B5FE476CBC4B_13</vt:lpwstr>
  </property>
  <property fmtid="{D5CDD505-2E9C-101B-9397-08002B2CF9AE}" pid="4" name="KSOTemplateDocerSaveRecord">
    <vt:lpwstr>eyJoZGlkIjoiZDZhMmUyNGNkNjFmMDg5OTBkMGE5NzVmMzUyMDY2ZWUifQ==</vt:lpwstr>
  </property>
</Properties>
</file>