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C8ECC">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14:paraId="4DB79521">
      <w:pPr>
        <w:pStyle w:val="2"/>
        <w:jc w:val="center"/>
        <w:rPr>
          <w:rFonts w:hint="eastAsia"/>
          <w:b/>
          <w:bCs/>
          <w:spacing w:val="-23"/>
          <w:sz w:val="72"/>
          <w:szCs w:val="72"/>
          <w:lang w:val="en-US" w:eastAsia="zh-CN"/>
        </w:rPr>
      </w:pPr>
      <w:r>
        <w:rPr>
          <w:rFonts w:hint="eastAsia"/>
          <w:b/>
          <w:bCs/>
          <w:spacing w:val="-23"/>
          <w:sz w:val="72"/>
          <w:szCs w:val="72"/>
          <w:lang w:val="en-US" w:eastAsia="zh-CN"/>
        </w:rPr>
        <w:t>中山市黄圃人民医院2026年4月第一批小器械采购项目</w:t>
      </w:r>
    </w:p>
    <w:p w14:paraId="14E8DDAF">
      <w:pPr>
        <w:pStyle w:val="2"/>
        <w:jc w:val="center"/>
        <w:rPr>
          <w:rFonts w:hint="eastAsia" w:eastAsiaTheme="minorEastAsia"/>
          <w:b/>
          <w:bCs/>
          <w:spacing w:val="-23"/>
          <w:sz w:val="72"/>
          <w:szCs w:val="72"/>
        </w:rPr>
      </w:pPr>
      <w:r>
        <w:rPr>
          <w:rFonts w:hint="eastAsia" w:eastAsiaTheme="minorEastAsia"/>
          <w:b/>
          <w:bCs/>
          <w:spacing w:val="-23"/>
          <w:sz w:val="72"/>
          <w:szCs w:val="72"/>
        </w:rPr>
        <w:t>响应文件</w:t>
      </w:r>
    </w:p>
    <w:p w14:paraId="683CF8EC">
      <w:pPr>
        <w:pStyle w:val="2"/>
        <w:jc w:val="center"/>
        <w:rPr>
          <w:b/>
          <w:bCs/>
          <w:sz w:val="72"/>
          <w:szCs w:val="72"/>
        </w:rPr>
      </w:pPr>
      <w:r>
        <w:rPr>
          <w:rFonts w:hint="eastAsia"/>
          <w:b/>
          <w:bCs/>
          <w:sz w:val="72"/>
          <w:szCs w:val="72"/>
        </w:rPr>
        <w:t>（正本/副本）</w:t>
      </w:r>
    </w:p>
    <w:p w14:paraId="6915F179">
      <w:pPr>
        <w:pStyle w:val="10"/>
        <w:jc w:val="center"/>
        <w:rPr>
          <w:rFonts w:hAnsi="宋体" w:cs="宋体"/>
          <w:b/>
          <w:sz w:val="44"/>
          <w:szCs w:val="44"/>
        </w:rPr>
      </w:pPr>
    </w:p>
    <w:p w14:paraId="3B97721D">
      <w:pPr>
        <w:pStyle w:val="10"/>
        <w:jc w:val="center"/>
        <w:rPr>
          <w:rFonts w:hAnsi="宋体" w:cs="宋体"/>
          <w:b/>
          <w:sz w:val="44"/>
          <w:szCs w:val="44"/>
        </w:rPr>
      </w:pPr>
    </w:p>
    <w:p w14:paraId="6E065CBB">
      <w:pPr>
        <w:pStyle w:val="10"/>
        <w:jc w:val="center"/>
        <w:rPr>
          <w:rFonts w:hAnsi="宋体" w:cs="宋体"/>
          <w:b/>
          <w:sz w:val="44"/>
          <w:szCs w:val="44"/>
        </w:rPr>
      </w:pPr>
    </w:p>
    <w:p w14:paraId="4231F97A">
      <w:pPr>
        <w:pStyle w:val="10"/>
        <w:jc w:val="center"/>
        <w:rPr>
          <w:rFonts w:hAnsi="宋体" w:cs="宋体"/>
          <w:b/>
          <w:sz w:val="44"/>
          <w:szCs w:val="44"/>
        </w:rPr>
      </w:pPr>
    </w:p>
    <w:p w14:paraId="514D2084">
      <w:pPr>
        <w:pStyle w:val="2"/>
        <w:jc w:val="left"/>
        <w:rPr>
          <w:rFonts w:ascii="宋体" w:hAnsi="宋体" w:cs="宋体"/>
          <w:b/>
          <w:bCs/>
          <w:sz w:val="32"/>
          <w:szCs w:val="32"/>
        </w:rPr>
      </w:pPr>
    </w:p>
    <w:p w14:paraId="4A80F1F3">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770668622"/>
        </w:rPr>
        <w:t>项目名</w:t>
      </w:r>
      <w:r>
        <w:rPr>
          <w:rFonts w:ascii="宋体" w:hAnsi="宋体"/>
          <w:b/>
          <w:bCs/>
          <w:spacing w:val="0"/>
          <w:kern w:val="0"/>
          <w:sz w:val="32"/>
          <w:szCs w:val="32"/>
          <w:fitText w:val="1605" w:id="770668622"/>
        </w:rPr>
        <w:t>称</w:t>
      </w:r>
      <w:bookmarkEnd w:id="0"/>
      <w:bookmarkStart w:id="1" w:name="OLE_LINK4"/>
      <w:bookmarkStart w:id="2" w:name="_Toc32348"/>
      <w:r>
        <w:rPr>
          <w:rFonts w:hint="eastAsia" w:ascii="宋体" w:hAnsi="宋体" w:eastAsiaTheme="minorEastAsia" w:cstheme="minorBidi"/>
          <w:b/>
          <w:bCs/>
          <w:kern w:val="2"/>
          <w:sz w:val="32"/>
          <w:szCs w:val="32"/>
          <w:lang w:val="en-US" w:eastAsia="zh-CN" w:bidi="ar-SA"/>
        </w:rPr>
        <w:t>:</w:t>
      </w:r>
      <w:bookmarkEnd w:id="1"/>
      <w:r>
        <w:rPr>
          <w:rFonts w:hint="eastAsia" w:ascii="宋体" w:hAnsi="宋体" w:cstheme="minorBidi"/>
          <w:b/>
          <w:bCs/>
          <w:kern w:val="2"/>
          <w:sz w:val="32"/>
          <w:szCs w:val="32"/>
          <w:lang w:val="en-US" w:eastAsia="zh-CN" w:bidi="ar-SA"/>
        </w:rPr>
        <w:t>中山市黄圃人民医院2026年4月第一批小器械采购项目</w:t>
      </w:r>
    </w:p>
    <w:p w14:paraId="0B6AFC70">
      <w:pPr>
        <w:pStyle w:val="15"/>
        <w:ind w:left="0" w:leftChars="0" w:firstLine="429" w:firstLineChars="100"/>
        <w:rPr>
          <w:rFonts w:hint="default" w:ascii="宋体" w:hAnsi="宋体" w:eastAsiaTheme="minorEastAsia" w:cstheme="minorBidi"/>
          <w:b/>
          <w:bCs/>
          <w:kern w:val="2"/>
          <w:sz w:val="32"/>
          <w:szCs w:val="32"/>
          <w:lang w:val="en-US" w:eastAsia="zh-CN" w:bidi="ar-SA"/>
        </w:rPr>
      </w:pPr>
      <w:r>
        <w:rPr>
          <w:rFonts w:hint="eastAsia" w:ascii="宋体" w:hAnsi="宋体" w:eastAsiaTheme="minorEastAsia" w:cstheme="minorBidi"/>
          <w:b/>
          <w:bCs/>
          <w:spacing w:val="54"/>
          <w:kern w:val="0"/>
          <w:sz w:val="32"/>
          <w:szCs w:val="32"/>
          <w:fitText w:val="1605" w:id="770668622"/>
          <w:lang w:val="en-US" w:eastAsia="zh-CN" w:bidi="ar-SA"/>
        </w:rPr>
        <w:t>项目编</w:t>
      </w:r>
      <w:r>
        <w:rPr>
          <w:rFonts w:hint="eastAsia" w:ascii="宋体" w:hAnsi="宋体" w:eastAsiaTheme="minorEastAsia" w:cstheme="minorBidi"/>
          <w:b/>
          <w:bCs/>
          <w:spacing w:val="0"/>
          <w:kern w:val="0"/>
          <w:sz w:val="32"/>
          <w:szCs w:val="32"/>
          <w:fitText w:val="1605" w:id="770668622"/>
          <w:lang w:val="en-US" w:eastAsia="zh-CN" w:bidi="ar-SA"/>
        </w:rPr>
        <w:t>号</w:t>
      </w:r>
      <w:bookmarkStart w:id="3" w:name="OLE_LINK2"/>
      <w:r>
        <w:rPr>
          <w:rFonts w:hint="eastAsia" w:ascii="宋体" w:hAnsi="宋体" w:eastAsiaTheme="minorEastAsia" w:cstheme="minorBidi"/>
          <w:b/>
          <w:bCs/>
          <w:kern w:val="2"/>
          <w:sz w:val="32"/>
          <w:szCs w:val="32"/>
          <w:lang w:val="en-US" w:eastAsia="zh-CN" w:bidi="ar-SA"/>
        </w:rPr>
        <w:t>:</w:t>
      </w:r>
      <w:bookmarkStart w:id="4" w:name="OLE_LINK6"/>
      <w:r>
        <w:rPr>
          <w:rFonts w:hint="eastAsia" w:ascii="宋体" w:hAnsi="宋体" w:eastAsiaTheme="minorEastAsia" w:cstheme="minorBidi"/>
          <w:b/>
          <w:bCs/>
          <w:kern w:val="2"/>
          <w:sz w:val="32"/>
          <w:szCs w:val="32"/>
          <w:lang w:val="en-US" w:eastAsia="zh-CN" w:bidi="ar-SA"/>
        </w:rPr>
        <w:t>PYCG-SB-202604-0</w:t>
      </w:r>
      <w:bookmarkEnd w:id="3"/>
      <w:bookmarkEnd w:id="4"/>
      <w:r>
        <w:rPr>
          <w:rFonts w:hint="eastAsia" w:ascii="宋体" w:hAnsi="宋体" w:cstheme="minorBidi"/>
          <w:b/>
          <w:bCs/>
          <w:kern w:val="2"/>
          <w:sz w:val="32"/>
          <w:szCs w:val="32"/>
          <w:lang w:val="en-US" w:eastAsia="zh-CN" w:bidi="ar-SA"/>
        </w:rPr>
        <w:t>7</w:t>
      </w:r>
    </w:p>
    <w:p w14:paraId="64E3A814">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2"/>
        </w:rPr>
        <w:t>响应人名称</w:t>
      </w:r>
      <w:r>
        <w:rPr>
          <w:rFonts w:ascii="宋体" w:hAnsi="宋体"/>
          <w:b/>
          <w:bCs/>
          <w:sz w:val="32"/>
          <w:szCs w:val="32"/>
        </w:rPr>
        <w:t>：</w:t>
      </w:r>
      <w:bookmarkEnd w:id="2"/>
    </w:p>
    <w:p w14:paraId="71626C31">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5" w:name="_Toc21417"/>
      <w:r>
        <w:rPr>
          <w:rFonts w:ascii="宋体" w:hAnsi="宋体"/>
          <w:b/>
          <w:bCs/>
          <w:spacing w:val="0"/>
          <w:kern w:val="0"/>
          <w:sz w:val="32"/>
          <w:szCs w:val="32"/>
          <w:fitText w:val="1605" w:id="3"/>
        </w:rPr>
        <w:t>日      期</w:t>
      </w:r>
      <w:r>
        <w:rPr>
          <w:rFonts w:ascii="宋体" w:hAnsi="宋体"/>
          <w:b/>
          <w:bCs/>
          <w:sz w:val="32"/>
          <w:szCs w:val="32"/>
        </w:rPr>
        <w:t>：   年   月   日</w:t>
      </w:r>
      <w:bookmarkEnd w:id="5"/>
    </w:p>
    <w:p w14:paraId="62C6A881">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3651DA01">
      <w:pPr>
        <w:widowControl/>
        <w:spacing w:line="500" w:lineRule="exact"/>
        <w:jc w:val="center"/>
        <w:rPr>
          <w:b/>
          <w:sz w:val="24"/>
          <w:szCs w:val="24"/>
        </w:rPr>
      </w:pPr>
    </w:p>
    <w:p w14:paraId="37A80316">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95B0D35">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7D164A18">
      <w:pPr>
        <w:pStyle w:val="2"/>
        <w:numPr>
          <w:ilvl w:val="0"/>
          <w:numId w:val="0"/>
        </w:numPr>
        <w:rPr>
          <w:rFonts w:hint="eastAsia"/>
          <w:lang w:val="en-US" w:eastAsia="zh-CN"/>
        </w:rPr>
      </w:pPr>
    </w:p>
    <w:p w14:paraId="31048AB6">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0177460E">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6CE8CB53">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39D73459">
      <w:pPr>
        <w:pStyle w:val="21"/>
        <w:ind w:firstLine="480"/>
        <w:rPr>
          <w:rFonts w:hint="eastAsia" w:ascii="宋体" w:hAnsi="宋体" w:eastAsia="宋体" w:cs="Times New Roman"/>
        </w:rPr>
      </w:pPr>
      <w:r>
        <w:rPr>
          <w:rFonts w:hint="eastAsia" w:ascii="宋体" w:hAnsi="宋体" w:eastAsia="宋体" w:cs="Times New Roman"/>
        </w:rPr>
        <w:t>依据贵方[</w:t>
      </w:r>
      <w:bookmarkStart w:id="6" w:name="OLE_LINK5"/>
      <w:r>
        <w:rPr>
          <w:rFonts w:hint="eastAsia" w:ascii="宋体" w:hAnsi="宋体" w:eastAsia="宋体" w:cs="Times New Roman"/>
          <w:b/>
          <w:bCs/>
          <w:sz w:val="21"/>
          <w:szCs w:val="22"/>
          <w:u w:val="single"/>
          <w:lang w:eastAsia="zh-CN"/>
        </w:rPr>
        <w:t>中山市黄圃人民医院2026年4月第一批小器械采购项目(项目编号：</w:t>
      </w:r>
      <w:bookmarkStart w:id="7" w:name="OLE_LINK3"/>
      <w:r>
        <w:rPr>
          <w:rFonts w:hint="eastAsia" w:ascii="宋体" w:hAnsi="宋体" w:eastAsia="宋体" w:cs="Times New Roman"/>
          <w:b/>
          <w:bCs/>
          <w:sz w:val="21"/>
          <w:szCs w:val="22"/>
          <w:u w:val="single"/>
          <w:lang w:eastAsia="zh-CN"/>
        </w:rPr>
        <w:t>PYCG-SB-20260</w:t>
      </w:r>
      <w:r>
        <w:rPr>
          <w:rFonts w:hint="eastAsia" w:ascii="宋体" w:hAnsi="宋体" w:eastAsia="宋体" w:cs="Times New Roman"/>
          <w:b/>
          <w:bCs/>
          <w:sz w:val="21"/>
          <w:szCs w:val="22"/>
          <w:u w:val="single"/>
          <w:lang w:val="en-US" w:eastAsia="zh-CN"/>
        </w:rPr>
        <w:t>4</w:t>
      </w:r>
      <w:r>
        <w:rPr>
          <w:rFonts w:hint="eastAsia" w:ascii="宋体" w:hAnsi="宋体" w:eastAsia="宋体" w:cs="Times New Roman"/>
          <w:b/>
          <w:bCs/>
          <w:sz w:val="21"/>
          <w:szCs w:val="22"/>
          <w:u w:val="single"/>
          <w:lang w:eastAsia="zh-CN"/>
        </w:rPr>
        <w:t>-0</w:t>
      </w:r>
      <w:r>
        <w:rPr>
          <w:rFonts w:hint="eastAsia" w:ascii="宋体" w:hAnsi="宋体" w:eastAsia="宋体" w:cs="Times New Roman"/>
          <w:b/>
          <w:bCs/>
          <w:sz w:val="21"/>
          <w:szCs w:val="22"/>
          <w:u w:val="single"/>
          <w:lang w:val="en-US" w:eastAsia="zh-CN"/>
        </w:rPr>
        <w:t>7</w:t>
      </w:r>
      <w:r>
        <w:rPr>
          <w:rFonts w:hint="eastAsia" w:ascii="宋体" w:hAnsi="宋体" w:eastAsia="宋体" w:cs="Times New Roman"/>
          <w:b/>
          <w:bCs/>
          <w:sz w:val="21"/>
          <w:szCs w:val="22"/>
          <w:u w:val="single"/>
          <w:lang w:eastAsia="zh-CN"/>
        </w:rPr>
        <w:t>)</w:t>
      </w:r>
      <w:bookmarkEnd w:id="6"/>
      <w:bookmarkEnd w:id="7"/>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14:paraId="34A9287A">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13B52BC1">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41A9A932">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4CC630FF">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58F8D87A">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22400A65">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14C6002A">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7CCC0A78">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0AB49B48">
      <w:pPr>
        <w:spacing w:after="120"/>
        <w:rPr>
          <w:rFonts w:ascii="Calibri" w:hAnsi="Calibri" w:eastAsia="宋体" w:cs="Times New Roman"/>
        </w:rPr>
      </w:pPr>
    </w:p>
    <w:p w14:paraId="17601012">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6DBADFB7">
      <w:pPr>
        <w:autoSpaceDE w:val="0"/>
        <w:autoSpaceDN w:val="0"/>
        <w:adjustRightInd w:val="0"/>
        <w:spacing w:line="360" w:lineRule="auto"/>
        <w:rPr>
          <w:rFonts w:hint="eastAsia" w:ascii="宋体" w:hAnsi="宋体" w:eastAsia="宋体" w:cs="Times New Roman"/>
          <w:szCs w:val="21"/>
        </w:rPr>
      </w:pPr>
    </w:p>
    <w:p w14:paraId="284A94A2">
      <w:pPr>
        <w:ind w:firstLine="420" w:firstLineChars="200"/>
        <w:rPr>
          <w:rFonts w:ascii="Calibri" w:hAnsi="Calibri" w:eastAsia="宋体" w:cs="Times New Roman"/>
        </w:rPr>
      </w:pPr>
    </w:p>
    <w:p w14:paraId="426A7DBA">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56393A46">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1FA28EF9">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5734B69D">
      <w:pPr>
        <w:rPr>
          <w:rFonts w:hint="eastAsia"/>
          <w:sz w:val="24"/>
          <w:szCs w:val="24"/>
        </w:rPr>
      </w:pPr>
      <w:r>
        <w:rPr>
          <w:rFonts w:hint="eastAsia"/>
          <w:sz w:val="24"/>
          <w:szCs w:val="24"/>
        </w:rPr>
        <w:br w:type="page"/>
      </w:r>
    </w:p>
    <w:p w14:paraId="1F8D3B3B">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14:paraId="2425245E">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44C48CDF">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408B4809">
      <w:pPr>
        <w:keepNext w:val="0"/>
        <w:keepLines w:val="0"/>
        <w:pageBreakBefore w:val="0"/>
        <w:widowControl w:val="0"/>
        <w:kinsoku/>
        <w:wordWrap/>
        <w:overflowPunct/>
        <w:topLinePunct w:val="0"/>
        <w:bidi w:val="0"/>
        <w:snapToGrid/>
        <w:spacing w:line="360" w:lineRule="auto"/>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eastAsia="宋体" w:cs="Times New Roman"/>
          <w:b/>
          <w:bCs/>
          <w:sz w:val="21"/>
          <w:szCs w:val="22"/>
          <w:u w:val="single"/>
          <w:lang w:eastAsia="zh-CN"/>
        </w:rPr>
        <w:t>中山市黄圃人民医院2026年4月第一批小器械采购项目(项目编号：PYCG-SB-20260</w:t>
      </w:r>
      <w:r>
        <w:rPr>
          <w:rFonts w:hint="eastAsia" w:ascii="宋体" w:hAnsi="宋体" w:eastAsia="宋体" w:cs="Times New Roman"/>
          <w:b/>
          <w:bCs/>
          <w:sz w:val="21"/>
          <w:szCs w:val="22"/>
          <w:u w:val="single"/>
          <w:lang w:val="en-US" w:eastAsia="zh-CN"/>
        </w:rPr>
        <w:t>4</w:t>
      </w:r>
      <w:r>
        <w:rPr>
          <w:rFonts w:hint="eastAsia" w:ascii="宋体" w:hAnsi="宋体" w:eastAsia="宋体" w:cs="Times New Roman"/>
          <w:b/>
          <w:bCs/>
          <w:sz w:val="21"/>
          <w:szCs w:val="22"/>
          <w:u w:val="single"/>
          <w:lang w:eastAsia="zh-CN"/>
        </w:rPr>
        <w:t>-0</w:t>
      </w:r>
      <w:r>
        <w:rPr>
          <w:rFonts w:hint="eastAsia" w:ascii="宋体" w:hAnsi="宋体" w:eastAsia="宋体" w:cs="Times New Roman"/>
          <w:b/>
          <w:bCs/>
          <w:sz w:val="21"/>
          <w:szCs w:val="22"/>
          <w:u w:val="single"/>
          <w:lang w:val="en-US" w:eastAsia="zh-CN"/>
        </w:rPr>
        <w:t>7</w:t>
      </w:r>
      <w:r>
        <w:rPr>
          <w:rFonts w:hint="eastAsia" w:ascii="宋体" w:hAnsi="宋体" w:eastAsia="宋体" w:cs="Times New Roman"/>
          <w:b/>
          <w:bCs/>
          <w:sz w:val="21"/>
          <w:szCs w:val="22"/>
          <w:u w:val="single"/>
          <w:lang w:eastAsia="zh-CN"/>
        </w:rPr>
        <w:t>)</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3DFF5486">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14:paraId="058E3559">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451E6A4D">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7D5866EB">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74AC8313">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47C3642D">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0D2707A8">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1634F9FC">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14:paraId="46104B7B">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79561C10">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14:paraId="725E767D">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2226413F">
      <w:pPr>
        <w:pStyle w:val="2"/>
        <w:rPr>
          <w:rFonts w:hint="default"/>
        </w:rPr>
      </w:pPr>
    </w:p>
    <w:p w14:paraId="5BA57C2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7F76DF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A0AE4D2">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14:paraId="57191AA1">
      <w:pPr>
        <w:spacing w:line="480" w:lineRule="exact"/>
        <w:rPr>
          <w:rFonts w:hint="eastAsia" w:ascii="宋体" w:hAnsi="宋体" w:cs="宋体"/>
          <w:b/>
          <w:bCs/>
          <w:szCs w:val="21"/>
        </w:rPr>
      </w:pPr>
      <w:r>
        <w:rPr>
          <w:rFonts w:hint="eastAsia" w:ascii="宋体" w:hAnsi="宋体" w:cs="宋体"/>
          <w:b/>
          <w:bCs/>
          <w:szCs w:val="21"/>
        </w:rPr>
        <w:br w:type="page"/>
      </w:r>
    </w:p>
    <w:p w14:paraId="5D73A904">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694D6617">
      <w:pPr>
        <w:rPr>
          <w:rFonts w:hint="eastAsia" w:ascii="宋体" w:hAnsi="宋体"/>
          <w:b/>
          <w:bCs/>
          <w:lang w:val="en-US" w:eastAsia="zh-CN"/>
        </w:rPr>
      </w:pPr>
      <w:r>
        <w:rPr>
          <w:rFonts w:hint="eastAsia" w:ascii="宋体" w:hAnsi="宋体"/>
          <w:b/>
          <w:bCs/>
          <w:lang w:val="en-US" w:eastAsia="zh-CN"/>
        </w:rPr>
        <w:br w:type="page"/>
      </w:r>
    </w:p>
    <w:p w14:paraId="7D30357A">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14:paraId="18949E84">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0AA48504">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7B8363AB">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eastAsia="宋体" w:cs="Times New Roman"/>
          <w:b/>
          <w:bCs/>
          <w:sz w:val="21"/>
          <w:szCs w:val="22"/>
          <w:u w:val="single"/>
          <w:lang w:eastAsia="zh-CN"/>
        </w:rPr>
        <w:t>中山市黄圃人民医院2026年4月第一批小器械采购项目(项目编号：PYCG-SB-20260</w:t>
      </w:r>
      <w:r>
        <w:rPr>
          <w:rFonts w:hint="eastAsia" w:ascii="宋体" w:hAnsi="宋体" w:eastAsia="宋体" w:cs="Times New Roman"/>
          <w:b/>
          <w:bCs/>
          <w:sz w:val="21"/>
          <w:szCs w:val="22"/>
          <w:u w:val="single"/>
          <w:lang w:val="en-US" w:eastAsia="zh-CN"/>
        </w:rPr>
        <w:t>4</w:t>
      </w:r>
      <w:r>
        <w:rPr>
          <w:rFonts w:hint="eastAsia" w:ascii="宋体" w:hAnsi="宋体" w:eastAsia="宋体" w:cs="Times New Roman"/>
          <w:b/>
          <w:bCs/>
          <w:sz w:val="21"/>
          <w:szCs w:val="22"/>
          <w:u w:val="single"/>
          <w:lang w:eastAsia="zh-CN"/>
        </w:rPr>
        <w:t>-0</w:t>
      </w:r>
      <w:r>
        <w:rPr>
          <w:rFonts w:hint="eastAsia" w:ascii="宋体" w:hAnsi="宋体" w:eastAsia="宋体" w:cs="Times New Roman"/>
          <w:b/>
          <w:bCs/>
          <w:sz w:val="21"/>
          <w:szCs w:val="22"/>
          <w:u w:val="single"/>
          <w:lang w:val="en-US" w:eastAsia="zh-CN"/>
        </w:rPr>
        <w:t>7</w:t>
      </w:r>
      <w:r>
        <w:rPr>
          <w:rFonts w:hint="eastAsia" w:ascii="宋体" w:hAnsi="宋体" w:eastAsia="宋体" w:cs="Times New Roman"/>
          <w:b/>
          <w:bCs/>
          <w:sz w:val="21"/>
          <w:szCs w:val="22"/>
          <w:u w:val="single"/>
          <w:lang w:eastAsia="zh-CN"/>
        </w:rPr>
        <w:t>)</w:t>
      </w:r>
      <w:r>
        <w:rPr>
          <w:rFonts w:ascii="宋体" w:hAnsi="宋体"/>
        </w:rPr>
        <w:t>活动中，无以下围标、串标行为。</w:t>
      </w:r>
    </w:p>
    <w:p w14:paraId="6D05E839">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52227613">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00701837">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33A92BB9">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5C332147">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6E096B90">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6AC51668">
      <w:pPr>
        <w:spacing w:line="360" w:lineRule="auto"/>
        <w:ind w:left="718" w:leftChars="200" w:hanging="298" w:hangingChars="142"/>
        <w:rPr>
          <w:rFonts w:hint="default" w:ascii="宋体" w:hAnsi="宋体"/>
        </w:rPr>
      </w:pPr>
      <w:r>
        <w:rPr>
          <w:rFonts w:ascii="宋体" w:hAnsi="宋体"/>
        </w:rPr>
        <w:t>7）法律法规界定的其他围标串标行为。</w:t>
      </w:r>
    </w:p>
    <w:p w14:paraId="33BA2AD7">
      <w:pPr>
        <w:spacing w:line="360" w:lineRule="auto"/>
        <w:ind w:left="720" w:hanging="720"/>
        <w:rPr>
          <w:rFonts w:hint="default" w:ascii="宋体" w:hAnsi="宋体"/>
        </w:rPr>
      </w:pPr>
    </w:p>
    <w:p w14:paraId="69A4EC50">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7FC44AD7">
      <w:pPr>
        <w:spacing w:line="460" w:lineRule="exact"/>
        <w:ind w:firstLine="420" w:firstLineChars="200"/>
        <w:rPr>
          <w:rFonts w:hint="default" w:ascii="宋体" w:hAnsi="宋体"/>
        </w:rPr>
      </w:pPr>
      <w:r>
        <w:rPr>
          <w:rFonts w:ascii="宋体" w:hAnsi="宋体"/>
        </w:rPr>
        <w:t>特此承诺。</w:t>
      </w:r>
    </w:p>
    <w:p w14:paraId="51B41E63">
      <w:pPr>
        <w:spacing w:line="460" w:lineRule="exact"/>
        <w:ind w:firstLine="420" w:firstLineChars="200"/>
        <w:rPr>
          <w:rFonts w:hint="default" w:ascii="宋体" w:hAnsi="宋体"/>
        </w:rPr>
      </w:pPr>
    </w:p>
    <w:p w14:paraId="14B90CB5">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E24236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223CCBA">
      <w:pPr>
        <w:autoSpaceDE w:val="0"/>
        <w:autoSpaceDN w:val="0"/>
        <w:adjustRightInd w:val="0"/>
        <w:spacing w:line="360" w:lineRule="auto"/>
      </w:pPr>
      <w:r>
        <w:rPr>
          <w:rFonts w:ascii="宋体" w:hAnsi="宋体"/>
          <w:sz w:val="22"/>
          <w:szCs w:val="21"/>
        </w:rPr>
        <w:t>日期：   年   月   日</w:t>
      </w:r>
    </w:p>
    <w:p w14:paraId="515E79D3">
      <w:r>
        <w:br w:type="page"/>
      </w:r>
    </w:p>
    <w:p w14:paraId="6D6974B7">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14:paraId="4F7ABB80">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6A5CF146">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0DF4667A">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2D28EAEB">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01B0AA3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0AC1841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7E746B9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3D4F25A6">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32268AD8">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339F5014">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18EEC1D4">
      <w:pPr>
        <w:tabs>
          <w:tab w:val="decimal" w:pos="315"/>
          <w:tab w:val="left" w:pos="630"/>
        </w:tabs>
        <w:spacing w:line="440" w:lineRule="exact"/>
        <w:ind w:firstLine="210" w:firstLineChars="100"/>
        <w:rPr>
          <w:sz w:val="21"/>
          <w:szCs w:val="21"/>
        </w:rPr>
      </w:pPr>
    </w:p>
    <w:p w14:paraId="3846966B">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36703E6">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7DA7FE45">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14:paraId="5D7ED853">
      <w:pPr>
        <w:spacing w:line="360" w:lineRule="auto"/>
        <w:rPr>
          <w:rFonts w:hint="default" w:ascii="宋体" w:hAnsi="宋体"/>
          <w:b/>
          <w:sz w:val="24"/>
        </w:rPr>
      </w:pPr>
    </w:p>
    <w:p w14:paraId="65C5F04F">
      <w:pPr>
        <w:tabs>
          <w:tab w:val="decimal" w:pos="315"/>
          <w:tab w:val="left" w:pos="630"/>
        </w:tabs>
        <w:spacing w:line="480" w:lineRule="exact"/>
        <w:jc w:val="both"/>
        <w:outlineLvl w:val="1"/>
        <w:rPr>
          <w:b/>
          <w:sz w:val="28"/>
          <w:szCs w:val="28"/>
        </w:rPr>
      </w:pPr>
    </w:p>
    <w:p w14:paraId="3C454A9E">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BA2D7A8">
                            <w:pPr>
                              <w:tabs>
                                <w:tab w:val="decimal" w:pos="315"/>
                                <w:tab w:val="left" w:pos="630"/>
                              </w:tabs>
                              <w:jc w:val="center"/>
                              <w:rPr>
                                <w:szCs w:val="21"/>
                              </w:rPr>
                            </w:pPr>
                          </w:p>
                          <w:p w14:paraId="20AF2A6E">
                            <w:pPr>
                              <w:tabs>
                                <w:tab w:val="decimal" w:pos="315"/>
                                <w:tab w:val="left" w:pos="630"/>
                              </w:tabs>
                              <w:jc w:val="center"/>
                              <w:rPr>
                                <w:szCs w:val="21"/>
                              </w:rPr>
                            </w:pPr>
                          </w:p>
                          <w:p w14:paraId="0F3D13FE">
                            <w:pPr>
                              <w:tabs>
                                <w:tab w:val="decimal" w:pos="315"/>
                                <w:tab w:val="left" w:pos="630"/>
                              </w:tabs>
                              <w:jc w:val="center"/>
                              <w:rPr>
                                <w:szCs w:val="21"/>
                              </w:rPr>
                            </w:pPr>
                          </w:p>
                          <w:p w14:paraId="16CE76F0">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1BA2D7A8">
                      <w:pPr>
                        <w:tabs>
                          <w:tab w:val="decimal" w:pos="315"/>
                          <w:tab w:val="left" w:pos="630"/>
                        </w:tabs>
                        <w:jc w:val="center"/>
                        <w:rPr>
                          <w:szCs w:val="21"/>
                        </w:rPr>
                      </w:pPr>
                    </w:p>
                    <w:p w14:paraId="20AF2A6E">
                      <w:pPr>
                        <w:tabs>
                          <w:tab w:val="decimal" w:pos="315"/>
                          <w:tab w:val="left" w:pos="630"/>
                        </w:tabs>
                        <w:jc w:val="center"/>
                        <w:rPr>
                          <w:szCs w:val="21"/>
                        </w:rPr>
                      </w:pPr>
                    </w:p>
                    <w:p w14:paraId="0F3D13FE">
                      <w:pPr>
                        <w:tabs>
                          <w:tab w:val="decimal" w:pos="315"/>
                          <w:tab w:val="left" w:pos="630"/>
                        </w:tabs>
                        <w:jc w:val="center"/>
                        <w:rPr>
                          <w:szCs w:val="21"/>
                        </w:rPr>
                      </w:pPr>
                    </w:p>
                    <w:p w14:paraId="16CE76F0">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B5A2B1C">
                            <w:pPr>
                              <w:tabs>
                                <w:tab w:val="decimal" w:pos="315"/>
                                <w:tab w:val="left" w:pos="630"/>
                              </w:tabs>
                              <w:jc w:val="center"/>
                              <w:rPr>
                                <w:szCs w:val="21"/>
                              </w:rPr>
                            </w:pPr>
                          </w:p>
                          <w:p w14:paraId="76A71473">
                            <w:pPr>
                              <w:tabs>
                                <w:tab w:val="decimal" w:pos="315"/>
                                <w:tab w:val="left" w:pos="630"/>
                              </w:tabs>
                              <w:jc w:val="center"/>
                              <w:rPr>
                                <w:szCs w:val="21"/>
                              </w:rPr>
                            </w:pPr>
                          </w:p>
                          <w:p w14:paraId="4FDF671F">
                            <w:pPr>
                              <w:tabs>
                                <w:tab w:val="decimal" w:pos="315"/>
                                <w:tab w:val="left" w:pos="630"/>
                              </w:tabs>
                              <w:jc w:val="center"/>
                              <w:rPr>
                                <w:rFonts w:hint="eastAsia"/>
                                <w:sz w:val="21"/>
                                <w:szCs w:val="21"/>
                              </w:rPr>
                            </w:pPr>
                          </w:p>
                          <w:p w14:paraId="5CE54172">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6B5A2B1C">
                      <w:pPr>
                        <w:tabs>
                          <w:tab w:val="decimal" w:pos="315"/>
                          <w:tab w:val="left" w:pos="630"/>
                        </w:tabs>
                        <w:jc w:val="center"/>
                        <w:rPr>
                          <w:szCs w:val="21"/>
                        </w:rPr>
                      </w:pPr>
                    </w:p>
                    <w:p w14:paraId="76A71473">
                      <w:pPr>
                        <w:tabs>
                          <w:tab w:val="decimal" w:pos="315"/>
                          <w:tab w:val="left" w:pos="630"/>
                        </w:tabs>
                        <w:jc w:val="center"/>
                        <w:rPr>
                          <w:szCs w:val="21"/>
                        </w:rPr>
                      </w:pPr>
                    </w:p>
                    <w:p w14:paraId="4FDF671F">
                      <w:pPr>
                        <w:tabs>
                          <w:tab w:val="decimal" w:pos="315"/>
                          <w:tab w:val="left" w:pos="630"/>
                        </w:tabs>
                        <w:jc w:val="center"/>
                        <w:rPr>
                          <w:rFonts w:hint="eastAsia"/>
                          <w:sz w:val="21"/>
                          <w:szCs w:val="21"/>
                        </w:rPr>
                      </w:pPr>
                    </w:p>
                    <w:p w14:paraId="5CE54172">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4F73E4B1">
      <w:pPr>
        <w:tabs>
          <w:tab w:val="decimal" w:pos="315"/>
          <w:tab w:val="left" w:pos="630"/>
        </w:tabs>
        <w:spacing w:line="480" w:lineRule="exact"/>
        <w:jc w:val="center"/>
        <w:outlineLvl w:val="1"/>
        <w:rPr>
          <w:b/>
          <w:sz w:val="28"/>
          <w:szCs w:val="28"/>
        </w:rPr>
      </w:pPr>
    </w:p>
    <w:p w14:paraId="7585FBBD">
      <w:pPr>
        <w:tabs>
          <w:tab w:val="decimal" w:pos="315"/>
          <w:tab w:val="left" w:pos="630"/>
        </w:tabs>
        <w:spacing w:line="480" w:lineRule="exact"/>
        <w:jc w:val="center"/>
        <w:outlineLvl w:val="1"/>
        <w:rPr>
          <w:b/>
          <w:sz w:val="28"/>
          <w:szCs w:val="28"/>
        </w:rPr>
      </w:pPr>
    </w:p>
    <w:p w14:paraId="73BE8AFC">
      <w:pPr>
        <w:tabs>
          <w:tab w:val="decimal" w:pos="315"/>
          <w:tab w:val="left" w:pos="630"/>
        </w:tabs>
        <w:spacing w:line="480" w:lineRule="exact"/>
        <w:jc w:val="center"/>
        <w:outlineLvl w:val="1"/>
        <w:rPr>
          <w:b/>
          <w:sz w:val="28"/>
          <w:szCs w:val="28"/>
        </w:rPr>
      </w:pPr>
    </w:p>
    <w:p w14:paraId="5F73EE3B">
      <w:pPr>
        <w:pStyle w:val="3"/>
        <w:rPr>
          <w:b/>
          <w:sz w:val="28"/>
          <w:szCs w:val="28"/>
        </w:rPr>
      </w:pPr>
    </w:p>
    <w:p w14:paraId="7B80AA5C">
      <w:pPr>
        <w:spacing w:line="360" w:lineRule="auto"/>
        <w:rPr>
          <w:rFonts w:hint="default" w:ascii="宋体" w:hAnsi="宋体"/>
          <w:b/>
          <w:sz w:val="24"/>
        </w:rPr>
      </w:pPr>
    </w:p>
    <w:p w14:paraId="4DD421AC">
      <w:pPr>
        <w:widowControl/>
        <w:jc w:val="left"/>
        <w:rPr>
          <w:rFonts w:hint="default" w:ascii="宋体" w:hAnsi="宋体"/>
          <w:b/>
          <w:sz w:val="28"/>
        </w:rPr>
      </w:pPr>
      <w:r>
        <w:rPr>
          <w:rFonts w:hint="default" w:ascii="宋体" w:hAnsi="宋体"/>
          <w:b/>
          <w:sz w:val="28"/>
        </w:rPr>
        <w:br w:type="page"/>
      </w:r>
    </w:p>
    <w:p w14:paraId="385A0E17">
      <w:pPr>
        <w:spacing w:afterLines="50" w:line="360" w:lineRule="auto"/>
        <w:jc w:val="center"/>
        <w:rPr>
          <w:rFonts w:hint="default" w:ascii="宋体" w:hAnsi="宋体"/>
          <w:b/>
          <w:sz w:val="24"/>
        </w:rPr>
      </w:pPr>
      <w:r>
        <w:rPr>
          <w:rFonts w:ascii="宋体" w:hAnsi="宋体"/>
          <w:b/>
          <w:sz w:val="28"/>
        </w:rPr>
        <w:t>（2）法定代表人/负责人授权委托书</w:t>
      </w:r>
    </w:p>
    <w:p w14:paraId="2CA65AF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3FBC5D3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721DF94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Times New Roman"/>
          <w:b/>
          <w:bCs/>
          <w:sz w:val="21"/>
          <w:szCs w:val="22"/>
          <w:u w:val="single"/>
          <w:lang w:eastAsia="zh-CN"/>
        </w:rPr>
        <w:t>中山市黄圃人民医院2026年4月第一批小器械采购项目(项目编号：PYCG-SB-20260</w:t>
      </w:r>
      <w:r>
        <w:rPr>
          <w:rFonts w:hint="eastAsia" w:ascii="宋体" w:hAnsi="宋体" w:eastAsia="宋体" w:cs="Times New Roman"/>
          <w:b/>
          <w:bCs/>
          <w:sz w:val="21"/>
          <w:szCs w:val="22"/>
          <w:u w:val="single"/>
          <w:lang w:val="en-US" w:eastAsia="zh-CN"/>
        </w:rPr>
        <w:t>4</w:t>
      </w:r>
      <w:r>
        <w:rPr>
          <w:rFonts w:hint="eastAsia" w:ascii="宋体" w:hAnsi="宋体" w:eastAsia="宋体" w:cs="Times New Roman"/>
          <w:b/>
          <w:bCs/>
          <w:sz w:val="21"/>
          <w:szCs w:val="22"/>
          <w:u w:val="single"/>
          <w:lang w:eastAsia="zh-CN"/>
        </w:rPr>
        <w:t>-0</w:t>
      </w:r>
      <w:r>
        <w:rPr>
          <w:rFonts w:hint="eastAsia" w:ascii="宋体" w:hAnsi="宋体" w:eastAsia="宋体" w:cs="Times New Roman"/>
          <w:b/>
          <w:bCs/>
          <w:sz w:val="21"/>
          <w:szCs w:val="22"/>
          <w:u w:val="single"/>
          <w:lang w:val="en-US" w:eastAsia="zh-CN"/>
        </w:rPr>
        <w:t>7</w:t>
      </w:r>
      <w:r>
        <w:rPr>
          <w:rFonts w:hint="eastAsia" w:ascii="宋体" w:hAnsi="宋体" w:eastAsia="宋体" w:cs="Times New Roman"/>
          <w:b/>
          <w:bCs/>
          <w:sz w:val="21"/>
          <w:szCs w:val="22"/>
          <w:u w:val="single"/>
          <w:lang w:eastAsia="zh-CN"/>
        </w:rPr>
        <w:t>)</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4F99D6A7">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4B5BBE1B">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63ADB05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4B63FEF1">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417576E8">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4F47737A">
      <w:pPr>
        <w:pStyle w:val="2"/>
        <w:rPr>
          <w:rFonts w:hint="default"/>
        </w:rPr>
      </w:pPr>
    </w:p>
    <w:p w14:paraId="4E1ABEAE">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11B63809">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426C0110">
      <w:pPr>
        <w:tabs>
          <w:tab w:val="left" w:pos="4140"/>
        </w:tabs>
        <w:spacing w:line="500" w:lineRule="exact"/>
        <w:ind w:firstLine="440" w:firstLineChars="200"/>
        <w:rPr>
          <w:rFonts w:hint="default" w:ascii="宋体" w:hAnsi="宋体"/>
          <w:sz w:val="22"/>
          <w:szCs w:val="21"/>
        </w:rPr>
      </w:pPr>
    </w:p>
    <w:p w14:paraId="0E5CA305">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68B8979F">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1135D985">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3EB3DFE9">
      <w:pPr>
        <w:spacing w:beforeLines="50"/>
        <w:rPr>
          <w:rFonts w:hint="default" w:ascii="宋体" w:hAnsi="宋体"/>
          <w:szCs w:val="21"/>
        </w:rPr>
      </w:pPr>
    </w:p>
    <w:p w14:paraId="1080D981">
      <w:pPr>
        <w:tabs>
          <w:tab w:val="decimal" w:pos="315"/>
          <w:tab w:val="left" w:pos="630"/>
        </w:tabs>
        <w:spacing w:line="480" w:lineRule="exact"/>
        <w:jc w:val="both"/>
        <w:outlineLvl w:val="1"/>
        <w:rPr>
          <w:b/>
          <w:sz w:val="28"/>
          <w:szCs w:val="28"/>
        </w:rPr>
      </w:pPr>
    </w:p>
    <w:p w14:paraId="6AEE6681">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63F5273">
                            <w:pPr>
                              <w:tabs>
                                <w:tab w:val="decimal" w:pos="315"/>
                                <w:tab w:val="left" w:pos="630"/>
                              </w:tabs>
                              <w:jc w:val="center"/>
                              <w:rPr>
                                <w:szCs w:val="21"/>
                              </w:rPr>
                            </w:pPr>
                          </w:p>
                          <w:p w14:paraId="0F46411D">
                            <w:pPr>
                              <w:tabs>
                                <w:tab w:val="decimal" w:pos="315"/>
                                <w:tab w:val="left" w:pos="630"/>
                              </w:tabs>
                              <w:jc w:val="center"/>
                              <w:rPr>
                                <w:szCs w:val="21"/>
                              </w:rPr>
                            </w:pPr>
                          </w:p>
                          <w:p w14:paraId="07FEA197">
                            <w:pPr>
                              <w:tabs>
                                <w:tab w:val="decimal" w:pos="315"/>
                                <w:tab w:val="left" w:pos="630"/>
                              </w:tabs>
                              <w:jc w:val="center"/>
                              <w:rPr>
                                <w:szCs w:val="21"/>
                              </w:rPr>
                            </w:pPr>
                          </w:p>
                          <w:p w14:paraId="181CCDF9">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7BBC817">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463F5273">
                      <w:pPr>
                        <w:tabs>
                          <w:tab w:val="decimal" w:pos="315"/>
                          <w:tab w:val="left" w:pos="630"/>
                        </w:tabs>
                        <w:jc w:val="center"/>
                        <w:rPr>
                          <w:szCs w:val="21"/>
                        </w:rPr>
                      </w:pPr>
                    </w:p>
                    <w:p w14:paraId="0F46411D">
                      <w:pPr>
                        <w:tabs>
                          <w:tab w:val="decimal" w:pos="315"/>
                          <w:tab w:val="left" w:pos="630"/>
                        </w:tabs>
                        <w:jc w:val="center"/>
                        <w:rPr>
                          <w:szCs w:val="21"/>
                        </w:rPr>
                      </w:pPr>
                    </w:p>
                    <w:p w14:paraId="07FEA197">
                      <w:pPr>
                        <w:tabs>
                          <w:tab w:val="decimal" w:pos="315"/>
                          <w:tab w:val="left" w:pos="630"/>
                        </w:tabs>
                        <w:jc w:val="center"/>
                        <w:rPr>
                          <w:szCs w:val="21"/>
                        </w:rPr>
                      </w:pPr>
                    </w:p>
                    <w:p w14:paraId="181CCDF9">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7BBC817">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05C83B2">
                            <w:pPr>
                              <w:tabs>
                                <w:tab w:val="decimal" w:pos="315"/>
                                <w:tab w:val="left" w:pos="630"/>
                              </w:tabs>
                              <w:jc w:val="center"/>
                              <w:rPr>
                                <w:szCs w:val="21"/>
                              </w:rPr>
                            </w:pPr>
                          </w:p>
                          <w:p w14:paraId="5D1FF6E5">
                            <w:pPr>
                              <w:tabs>
                                <w:tab w:val="decimal" w:pos="315"/>
                                <w:tab w:val="left" w:pos="630"/>
                              </w:tabs>
                              <w:jc w:val="center"/>
                              <w:rPr>
                                <w:szCs w:val="21"/>
                              </w:rPr>
                            </w:pPr>
                          </w:p>
                          <w:p w14:paraId="3834E7D2">
                            <w:pPr>
                              <w:tabs>
                                <w:tab w:val="decimal" w:pos="315"/>
                                <w:tab w:val="left" w:pos="630"/>
                              </w:tabs>
                              <w:jc w:val="center"/>
                              <w:rPr>
                                <w:sz w:val="21"/>
                                <w:szCs w:val="21"/>
                              </w:rPr>
                            </w:pPr>
                          </w:p>
                          <w:p w14:paraId="2599B471">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F85C247">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105C83B2">
                      <w:pPr>
                        <w:tabs>
                          <w:tab w:val="decimal" w:pos="315"/>
                          <w:tab w:val="left" w:pos="630"/>
                        </w:tabs>
                        <w:jc w:val="center"/>
                        <w:rPr>
                          <w:szCs w:val="21"/>
                        </w:rPr>
                      </w:pPr>
                    </w:p>
                    <w:p w14:paraId="5D1FF6E5">
                      <w:pPr>
                        <w:tabs>
                          <w:tab w:val="decimal" w:pos="315"/>
                          <w:tab w:val="left" w:pos="630"/>
                        </w:tabs>
                        <w:jc w:val="center"/>
                        <w:rPr>
                          <w:szCs w:val="21"/>
                        </w:rPr>
                      </w:pPr>
                    </w:p>
                    <w:p w14:paraId="3834E7D2">
                      <w:pPr>
                        <w:tabs>
                          <w:tab w:val="decimal" w:pos="315"/>
                          <w:tab w:val="left" w:pos="630"/>
                        </w:tabs>
                        <w:jc w:val="center"/>
                        <w:rPr>
                          <w:sz w:val="21"/>
                          <w:szCs w:val="21"/>
                        </w:rPr>
                      </w:pPr>
                    </w:p>
                    <w:p w14:paraId="2599B471">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F85C247">
                      <w:pPr>
                        <w:tabs>
                          <w:tab w:val="decimal" w:pos="315"/>
                          <w:tab w:val="left" w:pos="630"/>
                        </w:tabs>
                        <w:jc w:val="center"/>
                        <w:rPr>
                          <w:rFonts w:hAnsi="Times New Roman"/>
                          <w:sz w:val="21"/>
                          <w:szCs w:val="21"/>
                          <w:lang w:val="en-US"/>
                        </w:rPr>
                      </w:pPr>
                    </w:p>
                  </w:txbxContent>
                </v:textbox>
                <w10:wrap type="tight"/>
              </v:shape>
            </w:pict>
          </mc:Fallback>
        </mc:AlternateContent>
      </w:r>
    </w:p>
    <w:p w14:paraId="27CB08E0">
      <w:pPr>
        <w:tabs>
          <w:tab w:val="decimal" w:pos="315"/>
          <w:tab w:val="left" w:pos="630"/>
        </w:tabs>
        <w:spacing w:line="480" w:lineRule="exact"/>
        <w:jc w:val="center"/>
        <w:outlineLvl w:val="1"/>
        <w:rPr>
          <w:b/>
          <w:sz w:val="28"/>
          <w:szCs w:val="28"/>
        </w:rPr>
      </w:pPr>
    </w:p>
    <w:p w14:paraId="2B70EC87">
      <w:pPr>
        <w:tabs>
          <w:tab w:val="decimal" w:pos="315"/>
          <w:tab w:val="left" w:pos="630"/>
        </w:tabs>
        <w:spacing w:line="480" w:lineRule="exact"/>
        <w:jc w:val="center"/>
        <w:outlineLvl w:val="1"/>
        <w:rPr>
          <w:b/>
          <w:sz w:val="28"/>
          <w:szCs w:val="28"/>
        </w:rPr>
      </w:pPr>
    </w:p>
    <w:p w14:paraId="3EB2CC10">
      <w:pPr>
        <w:tabs>
          <w:tab w:val="decimal" w:pos="315"/>
          <w:tab w:val="left" w:pos="630"/>
        </w:tabs>
        <w:spacing w:line="480" w:lineRule="exact"/>
        <w:jc w:val="center"/>
        <w:outlineLvl w:val="1"/>
        <w:rPr>
          <w:b/>
          <w:sz w:val="28"/>
          <w:szCs w:val="28"/>
        </w:rPr>
      </w:pPr>
    </w:p>
    <w:p w14:paraId="218FE57E">
      <w:pPr>
        <w:sectPr>
          <w:footerReference r:id="rId4" w:type="default"/>
          <w:pgSz w:w="11906" w:h="16838"/>
          <w:pgMar w:top="1077" w:right="1191" w:bottom="1077" w:left="1191" w:header="851" w:footer="992" w:gutter="0"/>
          <w:pgNumType w:start="1"/>
          <w:cols w:space="425" w:num="1"/>
          <w:docGrid w:type="lines" w:linePitch="312" w:charSpace="0"/>
        </w:sectPr>
      </w:pPr>
    </w:p>
    <w:p w14:paraId="5D8C48B7">
      <w:pPr>
        <w:pStyle w:val="21"/>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14:paraId="4D1404EA">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Cs w:val="21"/>
        </w:rPr>
        <w:t>项目名称：</w:t>
      </w:r>
      <w:r>
        <w:rPr>
          <w:rFonts w:hint="eastAsia" w:ascii="宋体" w:hAnsi="宋体" w:eastAsia="宋体" w:cs="Times New Roman"/>
          <w:b/>
          <w:bCs/>
          <w:sz w:val="21"/>
          <w:szCs w:val="22"/>
          <w:u w:val="single"/>
          <w:lang w:eastAsia="zh-CN"/>
        </w:rPr>
        <w:t>中山市黄圃人民医院2026年4月第一批小器械采购项目(项目编号：PYCG-SB-20260</w:t>
      </w:r>
      <w:r>
        <w:rPr>
          <w:rFonts w:hint="eastAsia" w:ascii="宋体" w:hAnsi="宋体" w:eastAsia="宋体" w:cs="Times New Roman"/>
          <w:b/>
          <w:bCs/>
          <w:sz w:val="21"/>
          <w:szCs w:val="22"/>
          <w:u w:val="single"/>
          <w:lang w:val="en-US" w:eastAsia="zh-CN"/>
        </w:rPr>
        <w:t>4</w:t>
      </w:r>
      <w:r>
        <w:rPr>
          <w:rFonts w:hint="eastAsia" w:ascii="宋体" w:hAnsi="宋体" w:eastAsia="宋体" w:cs="Times New Roman"/>
          <w:b/>
          <w:bCs/>
          <w:sz w:val="21"/>
          <w:szCs w:val="22"/>
          <w:u w:val="single"/>
          <w:lang w:eastAsia="zh-CN"/>
        </w:rPr>
        <w:t>-0</w:t>
      </w:r>
      <w:r>
        <w:rPr>
          <w:rFonts w:hint="eastAsia" w:ascii="宋体" w:hAnsi="宋体" w:eastAsia="宋体" w:cs="Times New Roman"/>
          <w:b/>
          <w:bCs/>
          <w:sz w:val="21"/>
          <w:szCs w:val="22"/>
          <w:u w:val="single"/>
          <w:lang w:val="en-US" w:eastAsia="zh-CN"/>
        </w:rPr>
        <w:t>7</w:t>
      </w:r>
      <w:r>
        <w:rPr>
          <w:rFonts w:hint="eastAsia" w:ascii="宋体" w:hAnsi="宋体" w:eastAsia="宋体" w:cs="Times New Roman"/>
          <w:b/>
          <w:bCs/>
          <w:sz w:val="21"/>
          <w:szCs w:val="22"/>
          <w:u w:val="single"/>
          <w:lang w:eastAsia="zh-CN"/>
        </w:rPr>
        <w:t>)</w:t>
      </w:r>
    </w:p>
    <w:tbl>
      <w:tblPr>
        <w:tblStyle w:val="13"/>
        <w:tblW w:w="101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697"/>
        <w:gridCol w:w="697"/>
        <w:gridCol w:w="1296"/>
        <w:gridCol w:w="1618"/>
        <w:gridCol w:w="1248"/>
        <w:gridCol w:w="961"/>
        <w:gridCol w:w="611"/>
        <w:gridCol w:w="752"/>
        <w:gridCol w:w="1604"/>
      </w:tblGrid>
      <w:tr w14:paraId="709BC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695" w:type="dxa"/>
            <w:vAlign w:val="center"/>
          </w:tcPr>
          <w:p w14:paraId="7B71DA87">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97" w:type="dxa"/>
            <w:vAlign w:val="center"/>
          </w:tcPr>
          <w:p w14:paraId="7CAB8E5F">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97" w:type="dxa"/>
            <w:vAlign w:val="center"/>
          </w:tcPr>
          <w:p w14:paraId="5AF47468">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296" w:type="dxa"/>
            <w:vAlign w:val="center"/>
          </w:tcPr>
          <w:p w14:paraId="49234450">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618" w:type="dxa"/>
            <w:vAlign w:val="center"/>
          </w:tcPr>
          <w:p w14:paraId="23E89F0A">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248" w:type="dxa"/>
            <w:vAlign w:val="center"/>
          </w:tcPr>
          <w:p w14:paraId="18BB77AA">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961" w:type="dxa"/>
            <w:vAlign w:val="center"/>
          </w:tcPr>
          <w:p w14:paraId="0B4C03E8">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611" w:type="dxa"/>
            <w:vAlign w:val="center"/>
          </w:tcPr>
          <w:p w14:paraId="4BDA637B">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752" w:type="dxa"/>
            <w:vAlign w:val="center"/>
          </w:tcPr>
          <w:p w14:paraId="4DB29C10">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1604" w:type="dxa"/>
            <w:vAlign w:val="center"/>
          </w:tcPr>
          <w:p w14:paraId="57406C87">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单价（元</w:t>
            </w:r>
            <w:r>
              <w:rPr>
                <w:rFonts w:hint="eastAsia" w:ascii="宋体" w:hAnsi="宋体"/>
                <w:b/>
                <w:bCs/>
                <w:sz w:val="21"/>
                <w:szCs w:val="21"/>
                <w:lang w:val="en-US" w:eastAsia="zh-CN"/>
              </w:rPr>
              <w:t>/单位</w:t>
            </w:r>
            <w:r>
              <w:rPr>
                <w:rFonts w:hint="eastAsia" w:ascii="宋体" w:hAnsi="宋体"/>
                <w:b/>
                <w:bCs/>
                <w:sz w:val="21"/>
                <w:szCs w:val="21"/>
                <w:lang w:eastAsia="zh-CN"/>
              </w:rPr>
              <w:t>）</w:t>
            </w:r>
          </w:p>
        </w:tc>
      </w:tr>
      <w:tr w14:paraId="46F57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5" w:type="dxa"/>
            <w:vAlign w:val="center"/>
          </w:tcPr>
          <w:p w14:paraId="607FABBC">
            <w:pPr>
              <w:widowControl/>
              <w:autoSpaceDE w:val="0"/>
              <w:autoSpaceDN w:val="0"/>
              <w:spacing w:line="460" w:lineRule="exact"/>
              <w:jc w:val="center"/>
              <w:textAlignment w:val="bottom"/>
              <w:rPr>
                <w:rFonts w:ascii="宋体" w:hAnsi="宋体"/>
                <w:sz w:val="24"/>
              </w:rPr>
            </w:pPr>
            <w:r>
              <w:rPr>
                <w:rFonts w:hint="eastAsia" w:ascii="宋体" w:hAnsi="宋体"/>
                <w:sz w:val="24"/>
              </w:rPr>
              <w:t>1</w:t>
            </w:r>
          </w:p>
        </w:tc>
        <w:tc>
          <w:tcPr>
            <w:tcW w:w="697" w:type="dxa"/>
          </w:tcPr>
          <w:p w14:paraId="712FD1A7">
            <w:pPr>
              <w:widowControl/>
              <w:autoSpaceDE w:val="0"/>
              <w:autoSpaceDN w:val="0"/>
              <w:spacing w:line="460" w:lineRule="exact"/>
              <w:jc w:val="left"/>
              <w:textAlignment w:val="bottom"/>
              <w:rPr>
                <w:rFonts w:ascii="宋体" w:hAnsi="宋体"/>
                <w:sz w:val="24"/>
              </w:rPr>
            </w:pPr>
          </w:p>
        </w:tc>
        <w:tc>
          <w:tcPr>
            <w:tcW w:w="697" w:type="dxa"/>
          </w:tcPr>
          <w:p w14:paraId="48275470">
            <w:pPr>
              <w:widowControl/>
              <w:autoSpaceDE w:val="0"/>
              <w:autoSpaceDN w:val="0"/>
              <w:spacing w:line="460" w:lineRule="exact"/>
              <w:jc w:val="left"/>
              <w:textAlignment w:val="bottom"/>
              <w:rPr>
                <w:rFonts w:ascii="宋体" w:hAnsi="宋体"/>
                <w:sz w:val="24"/>
              </w:rPr>
            </w:pPr>
          </w:p>
        </w:tc>
        <w:tc>
          <w:tcPr>
            <w:tcW w:w="1296" w:type="dxa"/>
          </w:tcPr>
          <w:p w14:paraId="4D3F96EB">
            <w:pPr>
              <w:widowControl/>
              <w:autoSpaceDE w:val="0"/>
              <w:autoSpaceDN w:val="0"/>
              <w:spacing w:line="460" w:lineRule="exact"/>
              <w:jc w:val="left"/>
              <w:textAlignment w:val="bottom"/>
              <w:rPr>
                <w:rFonts w:ascii="宋体" w:hAnsi="宋体"/>
                <w:sz w:val="24"/>
              </w:rPr>
            </w:pPr>
          </w:p>
        </w:tc>
        <w:tc>
          <w:tcPr>
            <w:tcW w:w="1618" w:type="dxa"/>
          </w:tcPr>
          <w:p w14:paraId="33DCB500">
            <w:pPr>
              <w:widowControl/>
              <w:autoSpaceDE w:val="0"/>
              <w:autoSpaceDN w:val="0"/>
              <w:spacing w:line="460" w:lineRule="exact"/>
              <w:jc w:val="left"/>
              <w:textAlignment w:val="bottom"/>
              <w:rPr>
                <w:rFonts w:ascii="宋体" w:hAnsi="宋体"/>
                <w:sz w:val="24"/>
              </w:rPr>
            </w:pPr>
          </w:p>
        </w:tc>
        <w:tc>
          <w:tcPr>
            <w:tcW w:w="1248" w:type="dxa"/>
          </w:tcPr>
          <w:p w14:paraId="6030727B">
            <w:pPr>
              <w:widowControl/>
              <w:autoSpaceDE w:val="0"/>
              <w:autoSpaceDN w:val="0"/>
              <w:spacing w:line="460" w:lineRule="exact"/>
              <w:jc w:val="left"/>
              <w:textAlignment w:val="bottom"/>
              <w:rPr>
                <w:rFonts w:ascii="宋体" w:hAnsi="宋体"/>
                <w:sz w:val="24"/>
              </w:rPr>
            </w:pPr>
          </w:p>
        </w:tc>
        <w:tc>
          <w:tcPr>
            <w:tcW w:w="961" w:type="dxa"/>
          </w:tcPr>
          <w:p w14:paraId="50987E28">
            <w:pPr>
              <w:widowControl/>
              <w:autoSpaceDE w:val="0"/>
              <w:autoSpaceDN w:val="0"/>
              <w:spacing w:line="460" w:lineRule="exact"/>
              <w:jc w:val="left"/>
              <w:textAlignment w:val="bottom"/>
              <w:rPr>
                <w:rFonts w:ascii="宋体" w:hAnsi="宋体"/>
                <w:sz w:val="24"/>
              </w:rPr>
            </w:pPr>
          </w:p>
        </w:tc>
        <w:tc>
          <w:tcPr>
            <w:tcW w:w="611" w:type="dxa"/>
          </w:tcPr>
          <w:p w14:paraId="45068A30">
            <w:pPr>
              <w:widowControl/>
              <w:autoSpaceDE w:val="0"/>
              <w:autoSpaceDN w:val="0"/>
              <w:spacing w:line="460" w:lineRule="exact"/>
              <w:jc w:val="left"/>
              <w:textAlignment w:val="bottom"/>
              <w:rPr>
                <w:rFonts w:ascii="宋体" w:hAnsi="宋体"/>
                <w:sz w:val="24"/>
              </w:rPr>
            </w:pPr>
          </w:p>
        </w:tc>
        <w:tc>
          <w:tcPr>
            <w:tcW w:w="752" w:type="dxa"/>
          </w:tcPr>
          <w:p w14:paraId="58046850">
            <w:pPr>
              <w:widowControl/>
              <w:autoSpaceDE w:val="0"/>
              <w:autoSpaceDN w:val="0"/>
              <w:spacing w:line="460" w:lineRule="exact"/>
              <w:jc w:val="left"/>
              <w:textAlignment w:val="bottom"/>
              <w:rPr>
                <w:rFonts w:ascii="宋体" w:hAnsi="宋体"/>
                <w:sz w:val="24"/>
              </w:rPr>
            </w:pPr>
          </w:p>
        </w:tc>
        <w:tc>
          <w:tcPr>
            <w:tcW w:w="1604" w:type="dxa"/>
          </w:tcPr>
          <w:p w14:paraId="42AD694D">
            <w:pPr>
              <w:widowControl/>
              <w:autoSpaceDE w:val="0"/>
              <w:autoSpaceDN w:val="0"/>
              <w:spacing w:line="460" w:lineRule="exact"/>
              <w:jc w:val="left"/>
              <w:textAlignment w:val="bottom"/>
              <w:rPr>
                <w:rFonts w:ascii="宋体" w:hAnsi="宋体"/>
                <w:sz w:val="24"/>
              </w:rPr>
            </w:pPr>
          </w:p>
        </w:tc>
      </w:tr>
      <w:tr w14:paraId="3E5BE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95" w:type="dxa"/>
            <w:vAlign w:val="center"/>
          </w:tcPr>
          <w:p w14:paraId="59319F0B">
            <w:pPr>
              <w:widowControl/>
              <w:autoSpaceDE w:val="0"/>
              <w:autoSpaceDN w:val="0"/>
              <w:spacing w:line="460" w:lineRule="exact"/>
              <w:jc w:val="center"/>
              <w:textAlignment w:val="bottom"/>
              <w:rPr>
                <w:rFonts w:ascii="宋体" w:hAnsi="宋体"/>
                <w:sz w:val="24"/>
              </w:rPr>
            </w:pPr>
            <w:r>
              <w:rPr>
                <w:rFonts w:hint="eastAsia" w:ascii="宋体" w:hAnsi="宋体"/>
                <w:sz w:val="24"/>
              </w:rPr>
              <w:t>2</w:t>
            </w:r>
          </w:p>
        </w:tc>
        <w:tc>
          <w:tcPr>
            <w:tcW w:w="697" w:type="dxa"/>
          </w:tcPr>
          <w:p w14:paraId="0AE169A1">
            <w:pPr>
              <w:widowControl/>
              <w:autoSpaceDE w:val="0"/>
              <w:autoSpaceDN w:val="0"/>
              <w:spacing w:line="460" w:lineRule="exact"/>
              <w:jc w:val="left"/>
              <w:textAlignment w:val="bottom"/>
              <w:rPr>
                <w:rFonts w:ascii="宋体" w:hAnsi="宋体"/>
                <w:sz w:val="24"/>
              </w:rPr>
            </w:pPr>
          </w:p>
        </w:tc>
        <w:tc>
          <w:tcPr>
            <w:tcW w:w="697" w:type="dxa"/>
          </w:tcPr>
          <w:p w14:paraId="424A4714">
            <w:pPr>
              <w:widowControl/>
              <w:autoSpaceDE w:val="0"/>
              <w:autoSpaceDN w:val="0"/>
              <w:spacing w:line="460" w:lineRule="exact"/>
              <w:jc w:val="left"/>
              <w:textAlignment w:val="bottom"/>
              <w:rPr>
                <w:rFonts w:ascii="宋体" w:hAnsi="宋体"/>
                <w:sz w:val="24"/>
              </w:rPr>
            </w:pPr>
          </w:p>
        </w:tc>
        <w:tc>
          <w:tcPr>
            <w:tcW w:w="1296" w:type="dxa"/>
          </w:tcPr>
          <w:p w14:paraId="08D6F10B">
            <w:pPr>
              <w:widowControl/>
              <w:autoSpaceDE w:val="0"/>
              <w:autoSpaceDN w:val="0"/>
              <w:spacing w:line="460" w:lineRule="exact"/>
              <w:jc w:val="left"/>
              <w:textAlignment w:val="bottom"/>
              <w:rPr>
                <w:rFonts w:ascii="宋体" w:hAnsi="宋体"/>
                <w:sz w:val="24"/>
              </w:rPr>
            </w:pPr>
          </w:p>
        </w:tc>
        <w:tc>
          <w:tcPr>
            <w:tcW w:w="1618" w:type="dxa"/>
          </w:tcPr>
          <w:p w14:paraId="5EF99B97">
            <w:pPr>
              <w:widowControl/>
              <w:autoSpaceDE w:val="0"/>
              <w:autoSpaceDN w:val="0"/>
              <w:spacing w:line="460" w:lineRule="exact"/>
              <w:jc w:val="left"/>
              <w:textAlignment w:val="bottom"/>
              <w:rPr>
                <w:rFonts w:ascii="宋体" w:hAnsi="宋体"/>
                <w:sz w:val="24"/>
              </w:rPr>
            </w:pPr>
          </w:p>
        </w:tc>
        <w:tc>
          <w:tcPr>
            <w:tcW w:w="1248" w:type="dxa"/>
          </w:tcPr>
          <w:p w14:paraId="0514C4E0">
            <w:pPr>
              <w:widowControl/>
              <w:autoSpaceDE w:val="0"/>
              <w:autoSpaceDN w:val="0"/>
              <w:spacing w:line="460" w:lineRule="exact"/>
              <w:jc w:val="left"/>
              <w:textAlignment w:val="bottom"/>
              <w:rPr>
                <w:rFonts w:ascii="宋体" w:hAnsi="宋体"/>
                <w:sz w:val="24"/>
              </w:rPr>
            </w:pPr>
          </w:p>
        </w:tc>
        <w:tc>
          <w:tcPr>
            <w:tcW w:w="961" w:type="dxa"/>
          </w:tcPr>
          <w:p w14:paraId="2CAB7428">
            <w:pPr>
              <w:widowControl/>
              <w:autoSpaceDE w:val="0"/>
              <w:autoSpaceDN w:val="0"/>
              <w:spacing w:line="460" w:lineRule="exact"/>
              <w:jc w:val="left"/>
              <w:textAlignment w:val="bottom"/>
              <w:rPr>
                <w:rFonts w:ascii="宋体" w:hAnsi="宋体"/>
                <w:sz w:val="24"/>
              </w:rPr>
            </w:pPr>
          </w:p>
        </w:tc>
        <w:tc>
          <w:tcPr>
            <w:tcW w:w="611" w:type="dxa"/>
          </w:tcPr>
          <w:p w14:paraId="5A0AF9CE">
            <w:pPr>
              <w:widowControl/>
              <w:autoSpaceDE w:val="0"/>
              <w:autoSpaceDN w:val="0"/>
              <w:spacing w:line="460" w:lineRule="exact"/>
              <w:jc w:val="left"/>
              <w:textAlignment w:val="bottom"/>
              <w:rPr>
                <w:rFonts w:ascii="宋体" w:hAnsi="宋体"/>
                <w:sz w:val="24"/>
              </w:rPr>
            </w:pPr>
          </w:p>
        </w:tc>
        <w:tc>
          <w:tcPr>
            <w:tcW w:w="752" w:type="dxa"/>
          </w:tcPr>
          <w:p w14:paraId="565B8B6B">
            <w:pPr>
              <w:widowControl/>
              <w:autoSpaceDE w:val="0"/>
              <w:autoSpaceDN w:val="0"/>
              <w:spacing w:line="460" w:lineRule="exact"/>
              <w:jc w:val="left"/>
              <w:textAlignment w:val="bottom"/>
              <w:rPr>
                <w:rFonts w:ascii="宋体" w:hAnsi="宋体"/>
                <w:sz w:val="24"/>
              </w:rPr>
            </w:pPr>
          </w:p>
        </w:tc>
        <w:tc>
          <w:tcPr>
            <w:tcW w:w="1604" w:type="dxa"/>
          </w:tcPr>
          <w:p w14:paraId="3142AC26">
            <w:pPr>
              <w:widowControl/>
              <w:autoSpaceDE w:val="0"/>
              <w:autoSpaceDN w:val="0"/>
              <w:spacing w:line="460" w:lineRule="exact"/>
              <w:jc w:val="left"/>
              <w:textAlignment w:val="bottom"/>
              <w:rPr>
                <w:rFonts w:ascii="宋体" w:hAnsi="宋体"/>
                <w:sz w:val="24"/>
              </w:rPr>
            </w:pPr>
          </w:p>
        </w:tc>
      </w:tr>
      <w:tr w14:paraId="3DC41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695" w:type="dxa"/>
          </w:tcPr>
          <w:p w14:paraId="6F0CB470">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97" w:type="dxa"/>
          </w:tcPr>
          <w:p w14:paraId="16C1DD2F">
            <w:pPr>
              <w:widowControl/>
              <w:autoSpaceDE w:val="0"/>
              <w:autoSpaceDN w:val="0"/>
              <w:spacing w:line="460" w:lineRule="exact"/>
              <w:jc w:val="left"/>
              <w:textAlignment w:val="bottom"/>
              <w:rPr>
                <w:rFonts w:ascii="宋体" w:hAnsi="宋体"/>
                <w:sz w:val="24"/>
              </w:rPr>
            </w:pPr>
          </w:p>
        </w:tc>
        <w:tc>
          <w:tcPr>
            <w:tcW w:w="697" w:type="dxa"/>
          </w:tcPr>
          <w:p w14:paraId="089BC7C5">
            <w:pPr>
              <w:widowControl/>
              <w:autoSpaceDE w:val="0"/>
              <w:autoSpaceDN w:val="0"/>
              <w:spacing w:line="460" w:lineRule="exact"/>
              <w:jc w:val="left"/>
              <w:textAlignment w:val="bottom"/>
              <w:rPr>
                <w:rFonts w:ascii="宋体" w:hAnsi="宋体"/>
                <w:sz w:val="24"/>
              </w:rPr>
            </w:pPr>
          </w:p>
        </w:tc>
        <w:tc>
          <w:tcPr>
            <w:tcW w:w="1296" w:type="dxa"/>
          </w:tcPr>
          <w:p w14:paraId="7892CA8A">
            <w:pPr>
              <w:widowControl/>
              <w:autoSpaceDE w:val="0"/>
              <w:autoSpaceDN w:val="0"/>
              <w:spacing w:line="460" w:lineRule="exact"/>
              <w:jc w:val="left"/>
              <w:textAlignment w:val="bottom"/>
              <w:rPr>
                <w:rFonts w:ascii="宋体" w:hAnsi="宋体"/>
                <w:sz w:val="24"/>
              </w:rPr>
            </w:pPr>
          </w:p>
        </w:tc>
        <w:tc>
          <w:tcPr>
            <w:tcW w:w="1618" w:type="dxa"/>
          </w:tcPr>
          <w:p w14:paraId="6CB5163E">
            <w:pPr>
              <w:widowControl/>
              <w:autoSpaceDE w:val="0"/>
              <w:autoSpaceDN w:val="0"/>
              <w:spacing w:line="460" w:lineRule="exact"/>
              <w:jc w:val="left"/>
              <w:textAlignment w:val="bottom"/>
              <w:rPr>
                <w:rFonts w:ascii="宋体" w:hAnsi="宋体"/>
                <w:sz w:val="24"/>
              </w:rPr>
            </w:pPr>
          </w:p>
        </w:tc>
        <w:tc>
          <w:tcPr>
            <w:tcW w:w="1248" w:type="dxa"/>
          </w:tcPr>
          <w:p w14:paraId="200D1D1B">
            <w:pPr>
              <w:widowControl/>
              <w:autoSpaceDE w:val="0"/>
              <w:autoSpaceDN w:val="0"/>
              <w:spacing w:line="460" w:lineRule="exact"/>
              <w:jc w:val="left"/>
              <w:textAlignment w:val="bottom"/>
              <w:rPr>
                <w:rFonts w:ascii="宋体" w:hAnsi="宋体"/>
                <w:sz w:val="24"/>
              </w:rPr>
            </w:pPr>
          </w:p>
        </w:tc>
        <w:tc>
          <w:tcPr>
            <w:tcW w:w="961" w:type="dxa"/>
          </w:tcPr>
          <w:p w14:paraId="41B7BE2F">
            <w:pPr>
              <w:widowControl/>
              <w:autoSpaceDE w:val="0"/>
              <w:autoSpaceDN w:val="0"/>
              <w:spacing w:line="460" w:lineRule="exact"/>
              <w:jc w:val="left"/>
              <w:textAlignment w:val="bottom"/>
              <w:rPr>
                <w:rFonts w:ascii="宋体" w:hAnsi="宋体"/>
                <w:sz w:val="24"/>
              </w:rPr>
            </w:pPr>
          </w:p>
        </w:tc>
        <w:tc>
          <w:tcPr>
            <w:tcW w:w="611" w:type="dxa"/>
          </w:tcPr>
          <w:p w14:paraId="541B33D0">
            <w:pPr>
              <w:widowControl/>
              <w:autoSpaceDE w:val="0"/>
              <w:autoSpaceDN w:val="0"/>
              <w:spacing w:line="460" w:lineRule="exact"/>
              <w:jc w:val="left"/>
              <w:textAlignment w:val="bottom"/>
              <w:rPr>
                <w:rFonts w:ascii="宋体" w:hAnsi="宋体"/>
                <w:sz w:val="24"/>
              </w:rPr>
            </w:pPr>
          </w:p>
        </w:tc>
        <w:tc>
          <w:tcPr>
            <w:tcW w:w="752" w:type="dxa"/>
          </w:tcPr>
          <w:p w14:paraId="286D916D">
            <w:pPr>
              <w:widowControl/>
              <w:autoSpaceDE w:val="0"/>
              <w:autoSpaceDN w:val="0"/>
              <w:spacing w:line="460" w:lineRule="exact"/>
              <w:jc w:val="left"/>
              <w:textAlignment w:val="bottom"/>
              <w:rPr>
                <w:rFonts w:ascii="宋体" w:hAnsi="宋体"/>
                <w:sz w:val="24"/>
              </w:rPr>
            </w:pPr>
          </w:p>
        </w:tc>
        <w:tc>
          <w:tcPr>
            <w:tcW w:w="1604" w:type="dxa"/>
          </w:tcPr>
          <w:p w14:paraId="768443F3">
            <w:pPr>
              <w:widowControl/>
              <w:autoSpaceDE w:val="0"/>
              <w:autoSpaceDN w:val="0"/>
              <w:spacing w:line="460" w:lineRule="exact"/>
              <w:jc w:val="left"/>
              <w:textAlignment w:val="bottom"/>
              <w:rPr>
                <w:rFonts w:ascii="宋体" w:hAnsi="宋体"/>
                <w:sz w:val="24"/>
              </w:rPr>
            </w:pPr>
          </w:p>
        </w:tc>
      </w:tr>
      <w:tr w14:paraId="7E726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2" w:hRule="atLeast"/>
        </w:trPr>
        <w:tc>
          <w:tcPr>
            <w:tcW w:w="5003" w:type="dxa"/>
            <w:gridSpan w:val="5"/>
            <w:vAlign w:val="center"/>
          </w:tcPr>
          <w:p w14:paraId="71EAD8E5">
            <w:pPr>
              <w:widowControl/>
              <w:autoSpaceDE w:val="0"/>
              <w:autoSpaceDN w:val="0"/>
              <w:spacing w:line="460" w:lineRule="exact"/>
              <w:jc w:val="center"/>
              <w:textAlignment w:val="bottom"/>
              <w:rPr>
                <w:rFonts w:ascii="宋体" w:hAnsi="宋体"/>
                <w:sz w:val="24"/>
              </w:rPr>
            </w:pPr>
            <w:r>
              <w:rPr>
                <w:rFonts w:hint="eastAsia" w:ascii="宋体" w:hAnsi="宋体"/>
                <w:sz w:val="24"/>
                <w:lang w:eastAsia="zh-CN"/>
              </w:rPr>
              <w:t>总价（元）</w:t>
            </w:r>
          </w:p>
        </w:tc>
        <w:tc>
          <w:tcPr>
            <w:tcW w:w="5176" w:type="dxa"/>
            <w:gridSpan w:val="5"/>
          </w:tcPr>
          <w:p w14:paraId="08FBA96C">
            <w:pPr>
              <w:widowControl/>
              <w:autoSpaceDE w:val="0"/>
              <w:autoSpaceDN w:val="0"/>
              <w:spacing w:line="460" w:lineRule="exact"/>
              <w:jc w:val="left"/>
              <w:textAlignment w:val="bottom"/>
              <w:rPr>
                <w:rFonts w:hint="eastAsia" w:ascii="宋体" w:hAnsi="宋体"/>
                <w:sz w:val="24"/>
                <w:lang w:eastAsia="zh-CN"/>
              </w:rPr>
            </w:pPr>
            <w:r>
              <w:rPr>
                <w:rFonts w:hint="eastAsia" w:ascii="宋体" w:hAnsi="宋体"/>
                <w:sz w:val="24"/>
                <w:lang w:eastAsia="zh-CN"/>
              </w:rPr>
              <w:t>大写：</w:t>
            </w:r>
          </w:p>
          <w:p w14:paraId="68926F6D">
            <w:pPr>
              <w:pStyle w:val="2"/>
              <w:rPr>
                <w:rFonts w:hint="eastAsia"/>
                <w:lang w:eastAsia="zh-CN"/>
              </w:rPr>
            </w:pPr>
          </w:p>
          <w:p w14:paraId="7B59172F">
            <w:pPr>
              <w:pStyle w:val="2"/>
              <w:rPr>
                <w:rFonts w:hint="eastAsia"/>
                <w:lang w:eastAsia="zh-CN"/>
              </w:rPr>
            </w:pPr>
            <w:r>
              <w:rPr>
                <w:rFonts w:hint="eastAsia" w:ascii="宋体" w:hAnsi="宋体"/>
                <w:sz w:val="24"/>
                <w:lang w:eastAsia="zh-CN"/>
              </w:rPr>
              <w:t>小写：</w:t>
            </w:r>
          </w:p>
        </w:tc>
      </w:tr>
    </w:tbl>
    <w:p w14:paraId="0BE4D6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b/>
          <w:szCs w:val="21"/>
          <w:lang w:val="en-US" w:eastAsia="zh-CN"/>
        </w:rPr>
      </w:pPr>
    </w:p>
    <w:p w14:paraId="7DF7B515">
      <w:pPr>
        <w:widowControl/>
        <w:tabs>
          <w:tab w:val="left" w:pos="636"/>
        </w:tabs>
        <w:autoSpaceDE w:val="0"/>
        <w:autoSpaceDN w:val="0"/>
        <w:spacing w:line="360" w:lineRule="auto"/>
        <w:jc w:val="left"/>
        <w:textAlignment w:val="bottom"/>
        <w:rPr>
          <w:rFonts w:hint="eastAsia" w:ascii="宋体" w:hAnsi="宋体" w:cs="宋体"/>
          <w:color w:val="auto"/>
          <w:sz w:val="21"/>
          <w:szCs w:val="21"/>
          <w:lang w:val="en-US" w:eastAsia="zh-CN"/>
        </w:rPr>
      </w:pPr>
      <w:r>
        <w:rPr>
          <w:rFonts w:hint="eastAsia"/>
          <w:b/>
          <w:szCs w:val="21"/>
        </w:rPr>
        <w:t>备注：</w:t>
      </w:r>
      <w:r>
        <w:rPr>
          <w:rFonts w:hint="eastAsia"/>
          <w:b/>
          <w:szCs w:val="21"/>
          <w:lang w:val="en-US" w:eastAsia="zh-CN"/>
        </w:rPr>
        <w:t>1.本项目以单价及总价的形式报价。</w:t>
      </w:r>
    </w:p>
    <w:p w14:paraId="4CDD2F54">
      <w:pPr>
        <w:spacing w:line="360" w:lineRule="auto"/>
        <w:rPr>
          <w:rFonts w:hint="eastAsia"/>
          <w:b/>
          <w:szCs w:val="21"/>
          <w:lang w:eastAsia="zh-CN"/>
        </w:rPr>
      </w:pPr>
      <w:bookmarkStart w:id="8" w:name="_GoBack"/>
      <w:bookmarkEnd w:id="8"/>
      <w:r>
        <w:rPr>
          <w:rFonts w:hint="eastAsia"/>
          <w:b/>
          <w:szCs w:val="21"/>
          <w:lang w:val="en-US" w:eastAsia="zh-CN"/>
        </w:rPr>
        <w:t>2.供应商</w:t>
      </w:r>
      <w:r>
        <w:rPr>
          <w:rFonts w:hint="eastAsia"/>
          <w:b/>
          <w:szCs w:val="21"/>
          <w:lang w:eastAsia="zh-CN"/>
        </w:rPr>
        <w:t>的报价包括但不限于设计、医疗器械制造、包装、仓储、运输、装卸、安装及验收合格之前及保修期与备品备件发生的所有含税费用</w:t>
      </w:r>
      <w:r>
        <w:rPr>
          <w:rFonts w:hint="eastAsia"/>
          <w:b/>
          <w:szCs w:val="21"/>
          <w:lang w:val="en-US" w:eastAsia="zh-CN"/>
        </w:rPr>
        <w:t>及合同实施过程中可预见和不可预见的一切费用，采购人不再额外支付任何费用</w:t>
      </w:r>
      <w:r>
        <w:rPr>
          <w:rFonts w:hint="eastAsia"/>
          <w:b/>
          <w:szCs w:val="21"/>
          <w:lang w:eastAsia="zh-CN"/>
        </w:rPr>
        <w:t>，</w:t>
      </w:r>
      <w:r>
        <w:rPr>
          <w:rFonts w:hint="eastAsia"/>
          <w:b/>
          <w:szCs w:val="21"/>
          <w:lang w:val="en-US" w:eastAsia="zh-CN"/>
        </w:rPr>
        <w:t>并</w:t>
      </w:r>
      <w:r>
        <w:rPr>
          <w:rFonts w:hint="eastAsia"/>
          <w:b/>
          <w:szCs w:val="21"/>
          <w:lang w:eastAsia="zh-CN"/>
        </w:rPr>
        <w:t>对所有内容进行</w:t>
      </w:r>
      <w:r>
        <w:rPr>
          <w:rFonts w:hint="eastAsia"/>
          <w:b/>
          <w:szCs w:val="21"/>
          <w:lang w:val="en-US" w:eastAsia="zh-CN"/>
        </w:rPr>
        <w:t>一次性</w:t>
      </w:r>
      <w:r>
        <w:rPr>
          <w:rFonts w:hint="eastAsia"/>
          <w:b/>
          <w:szCs w:val="21"/>
          <w:lang w:eastAsia="zh-CN"/>
        </w:rPr>
        <w:t>报价。报价不能超出本采购包预算单价及总价，超出本采购包预算单价及总价的为无效响应。</w:t>
      </w:r>
    </w:p>
    <w:p w14:paraId="4D45F5FF">
      <w:pPr>
        <w:widowControl/>
        <w:autoSpaceDE w:val="0"/>
        <w:autoSpaceDN w:val="0"/>
        <w:spacing w:line="460" w:lineRule="exact"/>
        <w:jc w:val="left"/>
        <w:textAlignment w:val="bottom"/>
        <w:rPr>
          <w:rFonts w:ascii="宋体" w:hAnsi="宋体"/>
          <w:sz w:val="24"/>
        </w:rPr>
      </w:pP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eastAsia="zh-CN"/>
        </w:rPr>
        <w:t>货币：人民币，单位：元。</w:t>
      </w:r>
    </w:p>
    <w:p w14:paraId="70BC2332">
      <w:pPr>
        <w:pStyle w:val="2"/>
        <w:rPr>
          <w:rFonts w:hint="eastAsia"/>
          <w:lang w:val="en-US" w:eastAsia="zh-CN"/>
        </w:rPr>
      </w:pPr>
    </w:p>
    <w:p w14:paraId="6FD19C29">
      <w:pPr>
        <w:spacing w:line="360" w:lineRule="auto"/>
        <w:ind w:firstLine="632" w:firstLineChars="300"/>
        <w:rPr>
          <w:rFonts w:hint="eastAsia"/>
          <w:b/>
          <w:szCs w:val="21"/>
          <w:lang w:val="en-US" w:eastAsia="zh-CN"/>
        </w:rPr>
      </w:pPr>
    </w:p>
    <w:p w14:paraId="659210AA">
      <w:pPr>
        <w:pStyle w:val="2"/>
        <w:rPr>
          <w:rFonts w:hint="eastAsia"/>
          <w:b/>
          <w:szCs w:val="21"/>
          <w:lang w:val="en-US" w:eastAsia="zh-CN"/>
        </w:rPr>
      </w:pPr>
      <w:r>
        <w:rPr>
          <w:rFonts w:hint="eastAsia"/>
          <w:b/>
          <w:szCs w:val="21"/>
          <w:lang w:val="en-US" w:eastAsia="zh-CN"/>
        </w:rPr>
        <w:t xml:space="preserve">  </w:t>
      </w:r>
    </w:p>
    <w:p w14:paraId="3F796789">
      <w:pPr>
        <w:pStyle w:val="2"/>
        <w:rPr>
          <w:rFonts w:hint="eastAsia"/>
          <w:b/>
          <w:szCs w:val="21"/>
          <w:lang w:val="en-US" w:eastAsia="zh-CN"/>
        </w:rPr>
      </w:pPr>
    </w:p>
    <w:p w14:paraId="13C20DDE">
      <w:pPr>
        <w:pStyle w:val="2"/>
        <w:rPr>
          <w:rFonts w:hint="eastAsia" w:ascii="宋体" w:hAnsi="宋体"/>
          <w:sz w:val="22"/>
          <w:szCs w:val="21"/>
          <w:lang w:eastAsia="zh-CN"/>
        </w:rPr>
      </w:pPr>
      <w:r>
        <w:rPr>
          <w:rFonts w:hint="eastAsia"/>
          <w:b/>
          <w:szCs w:val="21"/>
          <w:lang w:val="en-US" w:eastAsia="zh-CN"/>
        </w:rPr>
        <w:t xml:space="preserve">  </w:t>
      </w:r>
    </w:p>
    <w:p w14:paraId="2C4DB968">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343365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C6BF416">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677E61F4">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p w14:paraId="099AD210">
      <w:pPr>
        <w:pStyle w:val="4"/>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5F9E">
    <w:pPr>
      <w:pStyle w:val="11"/>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0657">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EA23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9EA23B">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875A63"/>
    <w:rsid w:val="02E659B1"/>
    <w:rsid w:val="03BC6788"/>
    <w:rsid w:val="03D01413"/>
    <w:rsid w:val="05995E6C"/>
    <w:rsid w:val="09880942"/>
    <w:rsid w:val="0BD0037E"/>
    <w:rsid w:val="0C994C14"/>
    <w:rsid w:val="12617F82"/>
    <w:rsid w:val="13BF1404"/>
    <w:rsid w:val="13BF6652"/>
    <w:rsid w:val="141E7464"/>
    <w:rsid w:val="19C40446"/>
    <w:rsid w:val="1A49190D"/>
    <w:rsid w:val="1AFA455C"/>
    <w:rsid w:val="200A6FE5"/>
    <w:rsid w:val="20397FE5"/>
    <w:rsid w:val="20F46465"/>
    <w:rsid w:val="22247B76"/>
    <w:rsid w:val="22EF0C2F"/>
    <w:rsid w:val="23657D86"/>
    <w:rsid w:val="23CD572C"/>
    <w:rsid w:val="2536529E"/>
    <w:rsid w:val="25770569"/>
    <w:rsid w:val="26DE7F33"/>
    <w:rsid w:val="27D00C86"/>
    <w:rsid w:val="2A5561C7"/>
    <w:rsid w:val="2D500DD8"/>
    <w:rsid w:val="2D5C47D4"/>
    <w:rsid w:val="2EAA4211"/>
    <w:rsid w:val="2EDF2E0B"/>
    <w:rsid w:val="30441C54"/>
    <w:rsid w:val="30E33C68"/>
    <w:rsid w:val="331F5424"/>
    <w:rsid w:val="342863F3"/>
    <w:rsid w:val="348C4206"/>
    <w:rsid w:val="3A8C5073"/>
    <w:rsid w:val="3B230101"/>
    <w:rsid w:val="3F6336CA"/>
    <w:rsid w:val="40EB2F89"/>
    <w:rsid w:val="42C6688D"/>
    <w:rsid w:val="43331DEA"/>
    <w:rsid w:val="4379487C"/>
    <w:rsid w:val="44531CFC"/>
    <w:rsid w:val="44935D9E"/>
    <w:rsid w:val="451253A6"/>
    <w:rsid w:val="45BA582E"/>
    <w:rsid w:val="4654337F"/>
    <w:rsid w:val="4A0F2CAA"/>
    <w:rsid w:val="4B9A4F5A"/>
    <w:rsid w:val="4F2E3D64"/>
    <w:rsid w:val="510078D1"/>
    <w:rsid w:val="520619D1"/>
    <w:rsid w:val="530733C6"/>
    <w:rsid w:val="543C1034"/>
    <w:rsid w:val="55FA7A0F"/>
    <w:rsid w:val="56726D08"/>
    <w:rsid w:val="57730989"/>
    <w:rsid w:val="591A5966"/>
    <w:rsid w:val="598558D1"/>
    <w:rsid w:val="59E3769B"/>
    <w:rsid w:val="5BC83DB4"/>
    <w:rsid w:val="65BC61DA"/>
    <w:rsid w:val="661448A6"/>
    <w:rsid w:val="666A5A73"/>
    <w:rsid w:val="6692787F"/>
    <w:rsid w:val="68E63EB3"/>
    <w:rsid w:val="6AEB4356"/>
    <w:rsid w:val="6C223454"/>
    <w:rsid w:val="6E8904A4"/>
    <w:rsid w:val="70CE774F"/>
    <w:rsid w:val="72FD2525"/>
    <w:rsid w:val="752D6A90"/>
    <w:rsid w:val="75A373B3"/>
    <w:rsid w:val="75E8126A"/>
    <w:rsid w:val="78722740"/>
    <w:rsid w:val="7C105077"/>
    <w:rsid w:val="7CBB7A7C"/>
    <w:rsid w:val="7D85558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5">
    <w:name w:val="heading 2"/>
    <w:basedOn w:val="1"/>
    <w:next w:val="1"/>
    <w:link w:val="19"/>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8">
    <w:name w:val="Normal Indent"/>
    <w:basedOn w:val="1"/>
    <w:qFormat/>
    <w:uiPriority w:val="0"/>
    <w:pPr>
      <w:ind w:firstLine="420" w:firstLineChars="200"/>
    </w:pPr>
    <w:rPr>
      <w:rFonts w:hint="default" w:ascii="宋体" w:hAnsi="宋体" w:cs="Times New Roman"/>
    </w:rPr>
  </w:style>
  <w:style w:type="paragraph" w:styleId="9">
    <w:name w:val="caption"/>
    <w:basedOn w:val="1"/>
    <w:next w:val="1"/>
    <w:qFormat/>
    <w:uiPriority w:val="0"/>
    <w:rPr>
      <w:rFonts w:ascii="Arial" w:hAnsi="Arial" w:eastAsia="黑体" w:cs="Arial"/>
      <w:sz w:val="20"/>
    </w:r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_Style 5"/>
    <w:basedOn w:val="1"/>
    <w:qFormat/>
    <w:uiPriority w:val="0"/>
    <w:pPr>
      <w:ind w:firstLine="420" w:firstLineChars="200"/>
    </w:pPr>
  </w:style>
  <w:style w:type="paragraph" w:customStyle="1" w:styleId="16">
    <w:name w:val="样式1"/>
    <w:basedOn w:val="1"/>
    <w:qFormat/>
    <w:uiPriority w:val="0"/>
    <w:pPr>
      <w:spacing w:line="360" w:lineRule="auto"/>
    </w:pPr>
    <w:rPr>
      <w:rFonts w:hint="eastAsia" w:ascii="Times New Roman" w:hAnsi="Times New Roman" w:eastAsia="仿宋"/>
      <w:sz w:val="24"/>
    </w:rPr>
  </w:style>
  <w:style w:type="paragraph" w:customStyle="1" w:styleId="17">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8">
    <w:name w:val="表格文字"/>
    <w:basedOn w:val="1"/>
    <w:next w:val="2"/>
    <w:qFormat/>
    <w:uiPriority w:val="0"/>
    <w:pPr>
      <w:spacing w:before="25" w:after="25" w:line="300" w:lineRule="auto"/>
    </w:pPr>
    <w:rPr>
      <w:rFonts w:ascii="Times" w:hAnsi="Times" w:cs="Times New Roman"/>
      <w:spacing w:val="10"/>
      <w:sz w:val="24"/>
    </w:rPr>
  </w:style>
  <w:style w:type="character" w:customStyle="1" w:styleId="19">
    <w:name w:val="标题 2 Char1"/>
    <w:link w:val="5"/>
    <w:qFormat/>
    <w:uiPriority w:val="0"/>
    <w:rPr>
      <w:rFonts w:hint="default" w:ascii="Arial" w:hAnsi="Arial" w:eastAsia="黑体" w:cs="Times New Roman"/>
      <w:b/>
      <w:bCs/>
      <w:kern w:val="0"/>
      <w:sz w:val="32"/>
      <w:szCs w:val="32"/>
    </w:rPr>
  </w:style>
  <w:style w:type="paragraph" w:customStyle="1" w:styleId="20">
    <w:name w:val="题注4"/>
    <w:basedOn w:val="1"/>
    <w:next w:val="9"/>
    <w:qFormat/>
    <w:uiPriority w:val="0"/>
    <w:pPr>
      <w:ind w:left="-132" w:leftChars="-64" w:right="-50" w:rightChars="-50" w:hanging="2"/>
      <w:jc w:val="center"/>
    </w:pPr>
    <w:rPr>
      <w:rFonts w:cs="Times New Roman"/>
      <w:b/>
      <w:color w:val="FF0000"/>
      <w:lang w:val="en-GB"/>
    </w:rPr>
  </w:style>
  <w:style w:type="paragraph" w:customStyle="1" w:styleId="21">
    <w:name w:val="投标正文小四"/>
    <w:basedOn w:val="1"/>
    <w:qFormat/>
    <w:uiPriority w:val="0"/>
    <w:pPr>
      <w:spacing w:line="360" w:lineRule="auto"/>
      <w:ind w:firstLine="200" w:firstLineChars="200"/>
    </w:pPr>
    <w:rPr>
      <w:sz w:val="24"/>
    </w:rPr>
  </w:style>
  <w:style w:type="paragraph" w:customStyle="1" w:styleId="22">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Words>
  <Characters>374</Characters>
  <Lines>0</Lines>
  <Paragraphs>0</Paragraphs>
  <TotalTime>1</TotalTime>
  <ScaleCrop>false</ScaleCrop>
  <LinksUpToDate>false</LinksUpToDate>
  <CharactersWithSpaces>466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Administrator</cp:lastModifiedBy>
  <dcterms:modified xsi:type="dcterms:W3CDTF">2026-04-03T10:45:35Z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751E1C41E08A4AEBB923C3F10104A4D6_13</vt:lpwstr>
  </property>
</Properties>
</file>