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7D27">
      <w:pPr>
        <w:spacing w:line="480" w:lineRule="auto"/>
        <w:jc w:val="left"/>
        <w:rPr>
          <w:rFonts w:hint="eastAsia" w:ascii="Calibri" w:hAnsi="Calibri" w:eastAsia="宋体" w:cs="Times New Roman"/>
          <w:b w:val="0"/>
          <w:bCs/>
          <w:sz w:val="32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sz w:val="32"/>
          <w:szCs w:val="36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/>
          <w:sz w:val="32"/>
          <w:szCs w:val="36"/>
          <w:lang w:val="en-US" w:eastAsia="zh-CN"/>
        </w:rPr>
        <w:t>2</w:t>
      </w:r>
      <w:r>
        <w:rPr>
          <w:rFonts w:hint="eastAsia" w:ascii="Calibri" w:hAnsi="Calibri" w:eastAsia="宋体" w:cs="Times New Roman"/>
          <w:b w:val="0"/>
          <w:bCs/>
          <w:sz w:val="32"/>
          <w:szCs w:val="36"/>
          <w:lang w:val="en-US" w:eastAsia="zh-CN"/>
        </w:rPr>
        <w:t>：</w:t>
      </w:r>
    </w:p>
    <w:p w14:paraId="711A07BE">
      <w:pPr>
        <w:pStyle w:val="6"/>
        <w:spacing w:line="360" w:lineRule="auto"/>
        <w:ind w:firstLine="0" w:firstLineChars="0"/>
        <w:jc w:val="left"/>
        <w:outlineLvl w:val="0"/>
        <w:rPr>
          <w:rFonts w:hint="eastAsia" w:cs="宋体"/>
          <w:b/>
          <w:bCs/>
          <w:sz w:val="28"/>
          <w:szCs w:val="28"/>
          <w:lang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一、报价一览表：</w:t>
      </w:r>
    </w:p>
    <w:p w14:paraId="3A6E4997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</w:t>
      </w:r>
      <w:r>
        <w:rPr>
          <w:rFonts w:hint="eastAsia"/>
          <w:sz w:val="28"/>
          <w:szCs w:val="28"/>
          <w:lang w:eastAsia="zh-CN" w:bidi="ar-SA"/>
        </w:rPr>
        <w:t>中山市黄圃人民医院2026-2028年度消防器材采购项目</w:t>
      </w:r>
    </w:p>
    <w:tbl>
      <w:tblPr>
        <w:tblStyle w:val="11"/>
        <w:tblW w:w="12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627"/>
        <w:gridCol w:w="733"/>
        <w:gridCol w:w="1161"/>
        <w:gridCol w:w="1758"/>
        <w:gridCol w:w="1946"/>
        <w:gridCol w:w="2215"/>
        <w:gridCol w:w="1318"/>
      </w:tblGrid>
      <w:tr w14:paraId="22D1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4557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bookmarkStart w:id="0" w:name="OLE_LINK2"/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08DA88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货物名称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0CFB3C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C74B9B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年预估量(单位)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4F8333">
            <w:pPr>
              <w:pStyle w:val="15"/>
              <w:ind w:firstLine="0" w:firstLineChars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单价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最高限价</w:t>
            </w:r>
          </w:p>
          <w:p w14:paraId="553F4C8E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（元/单位）</w:t>
            </w:r>
          </w:p>
        </w:tc>
        <w:tc>
          <w:tcPr>
            <w:tcW w:w="1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7BECD0">
            <w:pPr>
              <w:pStyle w:val="15"/>
              <w:ind w:firstLine="0" w:firstLineChars="0"/>
              <w:jc w:val="center"/>
              <w:rPr>
                <w:rFonts w:hint="eastAsia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统一折扣率报价</w:t>
            </w: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2B2D9C">
            <w:pPr>
              <w:pStyle w:val="15"/>
              <w:ind w:firstLine="0" w:firstLineChars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小计（元）注：折扣后</w:t>
            </w:r>
            <w:bookmarkStart w:id="3" w:name="_GoBack"/>
            <w:bookmarkEnd w:id="3"/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单价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×年预估量</w:t>
            </w: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E9A05A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0A17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9A46F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bookmarkStart w:id="1" w:name="OLE_LINK1" w:colFirst="1" w:colLast="3"/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7D349574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充装干粉灭火器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17CA8B90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151433F7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835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7EF9D75C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4.45</w:t>
            </w:r>
          </w:p>
        </w:tc>
        <w:tc>
          <w:tcPr>
            <w:tcW w:w="1946" w:type="dxa"/>
            <w:vMerge w:val="restart"/>
            <w:tcBorders>
              <w:top w:val="single" w:color="auto" w:sz="4" w:space="0"/>
            </w:tcBorders>
          </w:tcPr>
          <w:p w14:paraId="6315CD9B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69FEAF01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48219D91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包拉包送</w:t>
            </w:r>
          </w:p>
        </w:tc>
      </w:tr>
      <w:tr w14:paraId="62AC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40847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2C2C36C2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充装二氧化碳灭火器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6F3B0AD4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2ADDDFFE">
            <w:pPr>
              <w:pStyle w:val="15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79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7A296837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16.51</w:t>
            </w:r>
          </w:p>
        </w:tc>
        <w:tc>
          <w:tcPr>
            <w:tcW w:w="1946" w:type="dxa"/>
            <w:vMerge w:val="continue"/>
          </w:tcPr>
          <w:p w14:paraId="57124302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6D51B3BD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3601846F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包拉包送</w:t>
            </w:r>
          </w:p>
        </w:tc>
      </w:tr>
      <w:tr w14:paraId="046A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EB24A2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5BE04195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2kg干粉灭火器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172801FF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支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141C36E5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132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6249F575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34.31</w:t>
            </w:r>
          </w:p>
        </w:tc>
        <w:tc>
          <w:tcPr>
            <w:tcW w:w="1946" w:type="dxa"/>
            <w:vMerge w:val="continue"/>
          </w:tcPr>
          <w:p w14:paraId="60A3A7C5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263BE994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35FBE5EE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2B6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C357B8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5E37A6B0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4kg干粉灭火器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7BBAF40D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支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0F7CB45D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2BAECAC7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47.98</w:t>
            </w:r>
          </w:p>
        </w:tc>
        <w:tc>
          <w:tcPr>
            <w:tcW w:w="1946" w:type="dxa"/>
            <w:vMerge w:val="continue"/>
          </w:tcPr>
          <w:p w14:paraId="2B8E2D38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47B83F4E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150911A9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190D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D4474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1DFBF6AB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6kg悬挂式灭火器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7EC57F50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4D500E43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56002DE5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134.02</w:t>
            </w:r>
          </w:p>
        </w:tc>
        <w:tc>
          <w:tcPr>
            <w:tcW w:w="1946" w:type="dxa"/>
            <w:vMerge w:val="continue"/>
          </w:tcPr>
          <w:p w14:paraId="5C0AA4E8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387510FF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4FAB2FFF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B67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488500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1ACAA73B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2kgCO2灭火器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62380898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支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3CE4212B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5E0684D0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81.02</w:t>
            </w:r>
          </w:p>
        </w:tc>
        <w:tc>
          <w:tcPr>
            <w:tcW w:w="1946" w:type="dxa"/>
            <w:vMerge w:val="continue"/>
          </w:tcPr>
          <w:p w14:paraId="3DB64345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4BC4D71C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60BCE18C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E84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1A4C29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1638ADC1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3kgCO2灭火器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117C57F0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支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2C3DCD27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220B15B3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92.78</w:t>
            </w:r>
          </w:p>
        </w:tc>
        <w:tc>
          <w:tcPr>
            <w:tcW w:w="1946" w:type="dxa"/>
            <w:vMerge w:val="continue"/>
          </w:tcPr>
          <w:p w14:paraId="0700F9F6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34CD44F8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4CE91F68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7C6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995BF1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418505C0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消防应急灯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4E206A18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盏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66FDD54F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178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4A1D575C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29.82</w:t>
            </w:r>
          </w:p>
        </w:tc>
        <w:tc>
          <w:tcPr>
            <w:tcW w:w="1946" w:type="dxa"/>
            <w:vMerge w:val="continue"/>
          </w:tcPr>
          <w:p w14:paraId="1622BE9C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3505594B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6A97A991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68E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63EE6C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5CD27F1F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消防指示灯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0A91DE07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盏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20B6C54E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247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0D050264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26.96</w:t>
            </w:r>
          </w:p>
        </w:tc>
        <w:tc>
          <w:tcPr>
            <w:tcW w:w="1946" w:type="dxa"/>
            <w:vMerge w:val="continue"/>
          </w:tcPr>
          <w:p w14:paraId="4A55B93C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05A0B8D5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0A41E535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25C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C5324F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20D12551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不锈钢消防指示灯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53A0A278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盏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67F4D2A6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73C603FB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49.13</w:t>
            </w:r>
          </w:p>
        </w:tc>
        <w:tc>
          <w:tcPr>
            <w:tcW w:w="1946" w:type="dxa"/>
            <w:vMerge w:val="continue"/>
          </w:tcPr>
          <w:p w14:paraId="542E6349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2179E3E4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0B84E60C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bookmarkEnd w:id="1"/>
      <w:tr w14:paraId="43FE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374D94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5788CE09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过滤式消防自救呼吸器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4F4C256D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1BC2253E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607BE553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21.59</w:t>
            </w:r>
          </w:p>
        </w:tc>
        <w:tc>
          <w:tcPr>
            <w:tcW w:w="1946" w:type="dxa"/>
            <w:vMerge w:val="continue"/>
          </w:tcPr>
          <w:p w14:paraId="47FCDDA4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5FDFAFCF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4F76D3BC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404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2DFF0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37E4A11E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灭火器喷管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09A8D4C6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3F0DE715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74E6610D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3.49</w:t>
            </w:r>
          </w:p>
        </w:tc>
        <w:tc>
          <w:tcPr>
            <w:tcW w:w="1946" w:type="dxa"/>
            <w:vMerge w:val="continue"/>
          </w:tcPr>
          <w:p w14:paraId="6C3856C8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5004480D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3DBB618C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包换</w:t>
            </w:r>
          </w:p>
        </w:tc>
      </w:tr>
      <w:tr w14:paraId="101C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3216F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601E99AD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灭火器机头（阀门）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7AD56CC4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47B2A259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3BCADC60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12.38</w:t>
            </w:r>
          </w:p>
        </w:tc>
        <w:tc>
          <w:tcPr>
            <w:tcW w:w="1946" w:type="dxa"/>
            <w:vMerge w:val="continue"/>
          </w:tcPr>
          <w:p w14:paraId="0944ADB2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14AAD54B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135AEF55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包换</w:t>
            </w:r>
          </w:p>
        </w:tc>
      </w:tr>
      <w:tr w14:paraId="3F2A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2A0B2E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64D22C9C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压力表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075B1D1C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3A3E53B3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46D458A5">
            <w:pPr>
              <w:pStyle w:val="15"/>
              <w:spacing w:before="15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3.81</w:t>
            </w:r>
          </w:p>
        </w:tc>
        <w:tc>
          <w:tcPr>
            <w:tcW w:w="1946" w:type="dxa"/>
            <w:vMerge w:val="continue"/>
          </w:tcPr>
          <w:p w14:paraId="7507AB19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7538A16E">
            <w:pPr>
              <w:pStyle w:val="15"/>
              <w:spacing w:before="156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54ABCC2A">
            <w:pPr>
              <w:pStyle w:val="15"/>
              <w:spacing w:before="15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包换</w:t>
            </w:r>
          </w:p>
        </w:tc>
      </w:tr>
      <w:tr w14:paraId="23C4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634ED1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4C7C3D53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铜枪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2B9B409A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6BE36A48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2296E862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21.3</w:t>
            </w:r>
          </w:p>
        </w:tc>
        <w:tc>
          <w:tcPr>
            <w:tcW w:w="1946" w:type="dxa"/>
            <w:vMerge w:val="continue"/>
          </w:tcPr>
          <w:p w14:paraId="62D8625E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54295AC7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472A2D5A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ED3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CB65CA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49767A8A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65水带8型*20米*65口径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0BA64FD7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1D274A91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48AC5043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93.67</w:t>
            </w:r>
          </w:p>
        </w:tc>
        <w:tc>
          <w:tcPr>
            <w:tcW w:w="1946" w:type="dxa"/>
            <w:vMerge w:val="continue"/>
          </w:tcPr>
          <w:p w14:paraId="322838A6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7AEA3AF8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03E6BE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含接口</w:t>
            </w:r>
          </w:p>
        </w:tc>
      </w:tr>
      <w:tr w14:paraId="27AF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D34A69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6A454696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65水带接口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112A7CC6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付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4F0BEBEF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2724214F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23.81</w:t>
            </w:r>
          </w:p>
        </w:tc>
        <w:tc>
          <w:tcPr>
            <w:tcW w:w="1946" w:type="dxa"/>
            <w:vMerge w:val="continue"/>
          </w:tcPr>
          <w:p w14:paraId="2EE33E66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752673A8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5D7D82C1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33C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E96D05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46400122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65水带水枪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1D384ACC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支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1CC153A8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4F44B524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19.05</w:t>
            </w:r>
          </w:p>
        </w:tc>
        <w:tc>
          <w:tcPr>
            <w:tcW w:w="1946" w:type="dxa"/>
            <w:vMerge w:val="continue"/>
          </w:tcPr>
          <w:p w14:paraId="7C21A68C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29F81275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0EF2D25B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E33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F9B5EE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5A45BF87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消火栓箱门板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613C8E68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扇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27CE524E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5DE07B99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82.89</w:t>
            </w:r>
          </w:p>
        </w:tc>
        <w:tc>
          <w:tcPr>
            <w:tcW w:w="1946" w:type="dxa"/>
            <w:vMerge w:val="continue"/>
          </w:tcPr>
          <w:p w14:paraId="2D90F3FF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76B38152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0900B62F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EC8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1FA14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536D19C0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消火栓箱门拉手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0D704C9C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101226D6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36C7C9E0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8.56</w:t>
            </w:r>
          </w:p>
        </w:tc>
        <w:tc>
          <w:tcPr>
            <w:tcW w:w="1946" w:type="dxa"/>
            <w:vMerge w:val="continue"/>
          </w:tcPr>
          <w:p w14:paraId="74DDBCFE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5F2253C5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12D6614D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42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C0B87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2710540E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烟雾弹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3026B1D4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74F6C317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4944FFAC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42.52</w:t>
            </w:r>
          </w:p>
        </w:tc>
        <w:tc>
          <w:tcPr>
            <w:tcW w:w="1946" w:type="dxa"/>
            <w:vMerge w:val="continue"/>
          </w:tcPr>
          <w:p w14:paraId="20BBABAC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6B7B6E8A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7F9C241B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93F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86EC89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33322448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2kg*2个装的灭火器箱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076A18FB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7A829BF2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03F6CAB4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35.4</w:t>
            </w:r>
          </w:p>
        </w:tc>
        <w:tc>
          <w:tcPr>
            <w:tcW w:w="1946" w:type="dxa"/>
            <w:vMerge w:val="continue"/>
          </w:tcPr>
          <w:p w14:paraId="5C44E303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15835625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38C14BE0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1A9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130D37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596BA2A1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4kg*2个装的灭火器箱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61802BDA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5CE2C8BE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1675295B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36.98</w:t>
            </w:r>
          </w:p>
        </w:tc>
        <w:tc>
          <w:tcPr>
            <w:tcW w:w="1946" w:type="dxa"/>
            <w:vMerge w:val="continue"/>
          </w:tcPr>
          <w:p w14:paraId="451779C9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3FD91381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43DA38AD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167E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181FEF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bookmarkStart w:id="2" w:name="_Hlk200397903"/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2D5FA15F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消防水靴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0A5B63E4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对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018A2BD4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42303B04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127.73</w:t>
            </w:r>
          </w:p>
        </w:tc>
        <w:tc>
          <w:tcPr>
            <w:tcW w:w="1946" w:type="dxa"/>
            <w:vMerge w:val="continue"/>
          </w:tcPr>
          <w:p w14:paraId="04BC7106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29A941B9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38F81905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806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73FEE0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6D415E79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消防手套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4C4DC3CE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对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517BE446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2DC4037A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62.26</w:t>
            </w:r>
          </w:p>
        </w:tc>
        <w:tc>
          <w:tcPr>
            <w:tcW w:w="1946" w:type="dxa"/>
            <w:vMerge w:val="continue"/>
          </w:tcPr>
          <w:p w14:paraId="07F1D4A8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31959236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626398BF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CC6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B4BBE8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7E40B466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16厘消防安全绳（20米）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230B7387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5916FE02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00938F1A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80.75</w:t>
            </w:r>
          </w:p>
        </w:tc>
        <w:tc>
          <w:tcPr>
            <w:tcW w:w="1946" w:type="dxa"/>
            <w:vMerge w:val="continue"/>
          </w:tcPr>
          <w:p w14:paraId="237C86F9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710F8A95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46880DCF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8B3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088297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3D9A32AF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消防逃生软梯（10米）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163B8DC7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290B736B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4E6C5826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137.42</w:t>
            </w:r>
          </w:p>
        </w:tc>
        <w:tc>
          <w:tcPr>
            <w:tcW w:w="1946" w:type="dxa"/>
            <w:vMerge w:val="continue"/>
          </w:tcPr>
          <w:p w14:paraId="626B240A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512CBAF8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1C615D13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545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334CC9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3263C623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消防逃生软梯（15米）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32B2E603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6192C699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3197D73B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193.64</w:t>
            </w:r>
          </w:p>
        </w:tc>
        <w:tc>
          <w:tcPr>
            <w:tcW w:w="1946" w:type="dxa"/>
            <w:vMerge w:val="continue"/>
          </w:tcPr>
          <w:p w14:paraId="1A55AD9C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4708771E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4549D893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59A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F33EE0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2B24CC3D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烟感火灾探测器（北大青鸟JBF4101）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491BFF25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7525861B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7985C3B4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32.42</w:t>
            </w:r>
          </w:p>
        </w:tc>
        <w:tc>
          <w:tcPr>
            <w:tcW w:w="1946" w:type="dxa"/>
            <w:vMerge w:val="continue"/>
          </w:tcPr>
          <w:p w14:paraId="28FB3C3E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70B632C2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66DD7D83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FA4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FE61F8">
            <w:pPr>
              <w:pStyle w:val="15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175CD71C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输入模块（北大青鸟JBF5131）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36E50333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5B731C92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52B23174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34.96</w:t>
            </w:r>
          </w:p>
        </w:tc>
        <w:tc>
          <w:tcPr>
            <w:tcW w:w="1946" w:type="dxa"/>
            <w:vMerge w:val="continue"/>
          </w:tcPr>
          <w:p w14:paraId="2A7FAB12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79F0E977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42F8324D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1E8E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1FB59">
            <w:pPr>
              <w:pStyle w:val="15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0FBA2E93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输入输出模块（北大青鸟JBF5141）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7951EAD5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40C0C5D7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65175063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37.17</w:t>
            </w:r>
          </w:p>
        </w:tc>
        <w:tc>
          <w:tcPr>
            <w:tcW w:w="1946" w:type="dxa"/>
            <w:vMerge w:val="continue"/>
          </w:tcPr>
          <w:p w14:paraId="0A408C73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1DB759F6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31C6211D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C60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503C83">
            <w:pPr>
              <w:pStyle w:val="15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70F1C2B6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烟感器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03D77E9C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74378471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1650B12C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946" w:type="dxa"/>
            <w:vMerge w:val="continue"/>
          </w:tcPr>
          <w:p w14:paraId="3DDD92A2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3B790AE8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4541B00A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2B5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44DF66">
            <w:pPr>
              <w:pStyle w:val="15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4E50F489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消防栓卷盘软管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34E69011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400D2855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797B01D4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1946" w:type="dxa"/>
            <w:vMerge w:val="continue"/>
          </w:tcPr>
          <w:p w14:paraId="42A156F3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1C1DAD81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58612BCA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AEA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949C0E">
            <w:pPr>
              <w:pStyle w:val="15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4AA66AC1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消防服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6EA818B3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03C6CA65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39373090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142.5</w:t>
            </w:r>
          </w:p>
        </w:tc>
        <w:tc>
          <w:tcPr>
            <w:tcW w:w="1946" w:type="dxa"/>
            <w:vMerge w:val="continue"/>
          </w:tcPr>
          <w:p w14:paraId="5D807FE3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06A4F8FA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70F22983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F1A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5868A6">
            <w:pPr>
              <w:pStyle w:val="15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11A5D98E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水力警铃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154D52CB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7051E6C0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05159081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51.78</w:t>
            </w:r>
          </w:p>
        </w:tc>
        <w:tc>
          <w:tcPr>
            <w:tcW w:w="1946" w:type="dxa"/>
            <w:vMerge w:val="continue"/>
          </w:tcPr>
          <w:p w14:paraId="64BABB2D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2E8940CE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170547E0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4B8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F8E950">
            <w:pPr>
              <w:pStyle w:val="15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5D1C4E79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5kg灭火器箱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42F5DC55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05DE40DC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3CA54314"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40.96</w:t>
            </w:r>
          </w:p>
        </w:tc>
        <w:tc>
          <w:tcPr>
            <w:tcW w:w="1946" w:type="dxa"/>
            <w:vMerge w:val="continue"/>
          </w:tcPr>
          <w:p w14:paraId="6AEC3ABC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6894FCAA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31CF381A">
            <w:pPr>
              <w:pStyle w:val="15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61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BD8766">
            <w:pPr>
              <w:pStyle w:val="15"/>
              <w:ind w:firstLine="0" w:firstLineChars="0"/>
              <w:jc w:val="center"/>
              <w:rPr>
                <w:rFonts w:hint="default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2627" w:type="dxa"/>
            <w:tcBorders>
              <w:top w:val="single" w:color="auto" w:sz="4" w:space="0"/>
              <w:bottom w:val="single" w:color="auto" w:sz="4" w:space="0"/>
            </w:tcBorders>
          </w:tcPr>
          <w:p w14:paraId="676435B5">
            <w:pPr>
              <w:pStyle w:val="15"/>
              <w:ind w:firstLine="0" w:firstLineChars="0"/>
              <w:jc w:val="center"/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七氟丙烷气体充装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</w:tcPr>
          <w:p w14:paraId="248AE5C3">
            <w:pPr>
              <w:pStyle w:val="15"/>
              <w:ind w:firstLine="0" w:firstLineChars="0"/>
              <w:jc w:val="center"/>
              <w:rPr>
                <w:rFonts w:hint="default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 w14:paraId="7D6C4898">
            <w:pPr>
              <w:pStyle w:val="15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150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</w:tcPr>
          <w:p w14:paraId="452E6164">
            <w:pPr>
              <w:pStyle w:val="15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1946" w:type="dxa"/>
            <w:vMerge w:val="continue"/>
          </w:tcPr>
          <w:p w14:paraId="5B51FCF4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</w:tcPr>
          <w:p w14:paraId="245BFCC2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</w:tcPr>
          <w:p w14:paraId="4097CC1C">
            <w:pPr>
              <w:pStyle w:val="15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按需采购</w:t>
            </w:r>
          </w:p>
        </w:tc>
      </w:tr>
      <w:tr w14:paraId="386B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7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821163">
            <w:pPr>
              <w:pStyle w:val="15"/>
              <w:ind w:firstLine="0" w:firstLineChars="0"/>
              <w:jc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合计（元）</w:t>
            </w:r>
          </w:p>
        </w:tc>
        <w:tc>
          <w:tcPr>
            <w:tcW w:w="5479" w:type="dxa"/>
            <w:gridSpan w:val="3"/>
            <w:tcBorders>
              <w:bottom w:val="single" w:color="auto" w:sz="4" w:space="0"/>
            </w:tcBorders>
            <w:vAlign w:val="center"/>
          </w:tcPr>
          <w:p w14:paraId="18C7B9D8">
            <w:pPr>
              <w:pStyle w:val="15"/>
              <w:ind w:firstLine="0" w:firstLineChars="0"/>
              <w:jc w:val="both"/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大写：</w:t>
            </w:r>
          </w:p>
          <w:p w14:paraId="57685274">
            <w:pPr>
              <w:pStyle w:val="15"/>
              <w:ind w:firstLine="0" w:firstLineChars="0"/>
              <w:jc w:val="both"/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小写：</w:t>
            </w:r>
          </w:p>
        </w:tc>
      </w:tr>
      <w:bookmarkEnd w:id="0"/>
      <w:bookmarkEnd w:id="2"/>
    </w:tbl>
    <w:p w14:paraId="66C0FD8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  <w:t>1. 本项目报价为全包价，包含但不限于货物成本、包装费、配送费、运输费、装卸费、人工费、交通费、质保及售后服务费、市场价格波动风险费、保险费、加工费、各项税费及合同实施过程中所有不可预见费用等，报价中若存在缺漏项，视同该费用已包含在总报价中，供应商在实际供应过程中不得以任何理由调整价格（中标折扣率）。</w:t>
      </w:r>
    </w:p>
    <w:p w14:paraId="690D651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22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  <w:t>2. 本项目采用统一折扣率进行报价，报价折扣率需满足：0%＜投标折扣率≤100%，且不得为负数；所有采购品目的报价折扣率须保持一致，不符合该要求的报价视为无效报价，作无效响应处理。</w:t>
      </w:r>
    </w:p>
    <w:p w14:paraId="34380315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20" w:firstLineChars="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3.货物实际供应单价＝成交“折扣率”×单价最高限价（元/单位），新增货物实际供应单价＝成交“折扣率”×新增货物基准价，货物实际供应单价按四舍五入规则，保留两位小数计算。结算公式：结算价格＝货物实际供应单价×实际供货数量。</w:t>
      </w:r>
    </w:p>
    <w:p w14:paraId="08BE88B3">
      <w:pPr>
        <w:pStyle w:val="9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firstLine="440" w:firstLineChars="200"/>
        <w:jc w:val="both"/>
        <w:rPr>
          <w:rFonts w:hint="eastAsia" w:ascii="宋体" w:hAnsi="宋体" w:eastAsia="宋体" w:cs="宋体"/>
          <w:color w:val="000000"/>
          <w:sz w:val="22"/>
          <w:szCs w:val="22"/>
        </w:rPr>
      </w:pPr>
    </w:p>
    <w:p w14:paraId="49457792">
      <w:pPr>
        <w:pStyle w:val="9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firstLine="440" w:firstLineChars="200"/>
        <w:jc w:val="both"/>
        <w:rPr>
          <w:rFonts w:hint="eastAsia" w:ascii="宋体" w:hAnsi="宋体" w:eastAsia="宋体" w:cs="宋体"/>
          <w:color w:val="000000"/>
          <w:sz w:val="22"/>
          <w:szCs w:val="22"/>
        </w:rPr>
      </w:pPr>
    </w:p>
    <w:p w14:paraId="1AD6217D">
      <w:pPr>
        <w:pStyle w:val="9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firstLine="440" w:firstLineChars="200"/>
        <w:jc w:val="both"/>
      </w:pPr>
      <w:r>
        <w:rPr>
          <w:rFonts w:hint="eastAsia" w:ascii="宋体" w:hAnsi="宋体" w:eastAsia="宋体" w:cs="宋体"/>
          <w:color w:val="000000"/>
          <w:sz w:val="22"/>
          <w:szCs w:val="22"/>
        </w:rPr>
        <w:t>供应商名称（加盖公章）：</w:t>
      </w:r>
    </w:p>
    <w:p w14:paraId="0353AA2D">
      <w:pPr>
        <w:pStyle w:val="9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420"/>
        <w:jc w:val="both"/>
      </w:pPr>
      <w:r>
        <w:rPr>
          <w:rFonts w:hint="eastAsia" w:ascii="宋体" w:hAnsi="宋体" w:eastAsia="宋体" w:cs="宋体"/>
          <w:color w:val="000000"/>
          <w:sz w:val="22"/>
          <w:szCs w:val="22"/>
        </w:rPr>
        <w:t>供应商法定代表人（或法定代表人授权代表）签字或签章：</w:t>
      </w:r>
    </w:p>
    <w:p w14:paraId="023CCBDE">
      <w:pPr>
        <w:pStyle w:val="9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420"/>
        <w:jc w:val="both"/>
      </w:pPr>
      <w:r>
        <w:rPr>
          <w:rFonts w:hint="eastAsia" w:ascii="宋体" w:hAnsi="宋体" w:eastAsia="宋体" w:cs="宋体"/>
          <w:color w:val="000000"/>
          <w:sz w:val="22"/>
          <w:szCs w:val="22"/>
        </w:rPr>
        <w:t>日期：   年   月  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42"/>
    <w:rsid w:val="005069FA"/>
    <w:rsid w:val="00790F48"/>
    <w:rsid w:val="008647D1"/>
    <w:rsid w:val="00981AC7"/>
    <w:rsid w:val="00C12642"/>
    <w:rsid w:val="00D009FF"/>
    <w:rsid w:val="00F860F1"/>
    <w:rsid w:val="11FF7667"/>
    <w:rsid w:val="13F4757F"/>
    <w:rsid w:val="14EC1147"/>
    <w:rsid w:val="16E20220"/>
    <w:rsid w:val="233D65EB"/>
    <w:rsid w:val="30EA597E"/>
    <w:rsid w:val="3A3A18C9"/>
    <w:rsid w:val="3FFC4689"/>
    <w:rsid w:val="45C456A9"/>
    <w:rsid w:val="48736294"/>
    <w:rsid w:val="4E99593D"/>
    <w:rsid w:val="69B85106"/>
    <w:rsid w:val="6E462E93"/>
    <w:rsid w:val="70CE575B"/>
    <w:rsid w:val="749E2AA0"/>
    <w:rsid w:val="74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ind w:firstLine="420" w:firstLineChars="100"/>
      <w:jc w:val="both"/>
    </w:pPr>
    <w:rPr>
      <w:kern w:val="2"/>
      <w:szCs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styleId="4">
    <w:name w:val="Body Text First Indent 2"/>
    <w:basedOn w:val="5"/>
    <w:next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semiHidden/>
    <w:qFormat/>
    <w:uiPriority w:val="99"/>
    <w:rPr>
      <w:sz w:val="18"/>
      <w:szCs w:val="18"/>
    </w:rPr>
  </w:style>
  <w:style w:type="paragraph" w:customStyle="1" w:styleId="15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sz w:val="21"/>
      <w:szCs w:val="22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170</Words>
  <Characters>975</Characters>
  <Lines>8</Lines>
  <Paragraphs>2</Paragraphs>
  <TotalTime>22</TotalTime>
  <ScaleCrop>false</ScaleCrop>
  <LinksUpToDate>false</LinksUpToDate>
  <CharactersWithSpaces>1143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2022-01-14T07:42:00Z</dcterms:created>
  <dc:creator>黎凤婵</dc:creator>
  <cp:lastModifiedBy>Administrator</cp:lastModifiedBy>
  <cp:lastPrinted>2023-03-06T08:33:00Z</cp:lastPrinted>
  <dcterms:modified xsi:type="dcterms:W3CDTF">2026-03-27T01:15:36Z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5AB9E63147184A67AC5C9C204009A0B8_13</vt:lpwstr>
  </property>
</Properties>
</file>