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40"/>
        </w:rPr>
      </w:pPr>
      <w:r>
        <w:rPr>
          <w:rFonts w:hint="eastAsia" w:ascii="宋体" w:hAnsi="宋体" w:eastAsia="宋体" w:cs="宋体"/>
          <w:color w:val="auto"/>
          <w:kern w:val="2"/>
          <w:sz w:val="27"/>
          <w:szCs w:val="29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7"/>
          <w:szCs w:val="29"/>
          <w:lang w:val="en-US" w:eastAsia="zh-CN"/>
        </w:rPr>
        <w:t xml:space="preserve">2：       </w:t>
      </w:r>
      <w:r>
        <w:rPr>
          <w:rFonts w:hint="eastAsia" w:ascii="微软雅黑" w:hAnsi="微软雅黑" w:eastAsia="微软雅黑"/>
          <w:color w:val="auto"/>
          <w:kern w:val="2"/>
          <w:sz w:val="27"/>
          <w:szCs w:val="29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40"/>
          <w:lang w:val="en-US" w:eastAsia="zh-CN"/>
        </w:rPr>
        <w:t>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40"/>
        </w:rPr>
        <w:t>价表</w:t>
      </w:r>
    </w:p>
    <w:p>
      <w:pPr>
        <w:pStyle w:val="3"/>
        <w:spacing w:line="360" w:lineRule="auto"/>
        <w:ind w:firstLine="0" w:firstLineChars="0"/>
        <w:jc w:val="left"/>
        <w:outlineLvl w:val="0"/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spacing w:before="120" w:beforeLines="50" w:after="120" w:afterLines="50" w:line="360" w:lineRule="exact"/>
        <w:rPr>
          <w:rFonts w:hint="default" w:eastAsia="宋体" w:cs="宋体"/>
          <w:b/>
          <w:bCs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ascii="宋体" w:hAnsi="宋体"/>
          <w:szCs w:val="21"/>
        </w:rPr>
        <w:t>项目</w:t>
      </w:r>
      <w:r>
        <w:rPr>
          <w:rFonts w:hint="eastAsia"/>
          <w:szCs w:val="21"/>
          <w:lang w:eastAsia="zh-CN"/>
        </w:rPr>
        <w:t>名称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中山市黄圃人民医院2026年度零散工程协议施工单位采购项目</w:t>
      </w:r>
      <w:r>
        <w:rPr>
          <w:rFonts w:hint="eastAsia" w:ascii="宋体" w:hAnsi="宋体" w:eastAsia="宋体" w:cs="Arial"/>
          <w:szCs w:val="21"/>
          <w:u w:val="none"/>
        </w:rPr>
        <w:t xml:space="preserve"> </w:t>
      </w:r>
      <w:r>
        <w:rPr>
          <w:rFonts w:hint="eastAsia" w:cs="Arial"/>
          <w:szCs w:val="21"/>
          <w:u w:val="none"/>
          <w:lang w:val="en-US" w:eastAsia="zh-CN"/>
        </w:rPr>
        <w:t xml:space="preserve">              </w:t>
      </w:r>
    </w:p>
    <w:tbl>
      <w:tblPr>
        <w:tblStyle w:val="7"/>
        <w:tblW w:w="107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2645"/>
        <w:gridCol w:w="264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Arial Unicode MS"/>
                <w:szCs w:val="28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项目名称</w:t>
            </w:r>
          </w:p>
        </w:tc>
        <w:tc>
          <w:tcPr>
            <w:tcW w:w="26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szCs w:val="21"/>
                <w:lang w:eastAsia="zh-CN"/>
              </w:rPr>
            </w:pPr>
            <w:r>
              <w:rPr>
                <w:sz w:val="21"/>
              </w:rPr>
              <w:t>最高折扣率</w:t>
            </w:r>
          </w:p>
        </w:tc>
        <w:tc>
          <w:tcPr>
            <w:tcW w:w="26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b/>
                <w:szCs w:val="21"/>
                <w:lang w:eastAsia="zh-CN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折扣率</w:t>
            </w:r>
            <w:r>
              <w:rPr>
                <w:rFonts w:hint="eastAsia" w:eastAsia="宋体" w:cs="宋体"/>
                <w:b/>
                <w:szCs w:val="21"/>
                <w:lang w:eastAsia="zh-CN"/>
              </w:rPr>
              <w:t>报价</w:t>
            </w: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43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 Unicode MS"/>
                <w:szCs w:val="28"/>
                <w:lang w:eastAsia="zh-CN"/>
              </w:rPr>
            </w:pPr>
            <w:r>
              <w:rPr>
                <w:rFonts w:hint="eastAsia" w:ascii="宋体" w:hAnsi="宋体" w:eastAsia="宋体" w:cs="Arial Unicode MS"/>
                <w:szCs w:val="28"/>
                <w:lang w:eastAsia="zh-CN"/>
              </w:rPr>
              <w:t>中山市黄圃人民医院2026年度零散工程协议施工单位采购项目</w:t>
            </w:r>
          </w:p>
        </w:tc>
        <w:tc>
          <w:tcPr>
            <w:tcW w:w="26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  <w:u w:val="single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26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Arial Unicode MS"/>
                <w:szCs w:val="28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Arial Unicode MS"/>
                <w:szCs w:val="28"/>
                <w:lang w:eastAsia="zh-CN"/>
              </w:rPr>
            </w:pPr>
          </w:p>
        </w:tc>
      </w:tr>
    </w:tbl>
    <w:p>
      <w:pPr>
        <w:spacing w:before="120" w:beforeLines="50" w:after="120" w:afterLines="50" w:line="360" w:lineRule="exact"/>
        <w:rPr>
          <w:rFonts w:hint="eastAsia" w:ascii="宋体" w:hAnsi="宋体"/>
          <w:b/>
          <w:bCs/>
          <w:szCs w:val="21"/>
          <w:lang w:val="en-US" w:eastAsia="zh-CN"/>
        </w:rPr>
      </w:pPr>
    </w:p>
    <w:p>
      <w:pPr>
        <w:spacing w:before="120" w:beforeLines="50" w:after="120" w:afterLines="50" w:line="360" w:lineRule="exact"/>
        <w:rPr>
          <w:rFonts w:hint="eastAsia" w:ascii="宋体" w:hAnsi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eastAsia="zh-CN"/>
        </w:rPr>
        <w:t>注：</w:t>
      </w:r>
      <w:r>
        <w:rPr>
          <w:rFonts w:hint="eastAsia" w:ascii="宋体" w:hAnsi="宋体"/>
          <w:b/>
          <w:bCs/>
          <w:szCs w:val="21"/>
          <w:lang w:val="en-US" w:eastAsia="zh-CN"/>
        </w:rPr>
        <w:t>1.</w:t>
      </w:r>
      <w:r>
        <w:rPr>
          <w:rFonts w:hint="eastAsia" w:ascii="宋体" w:hAnsi="宋体"/>
          <w:b/>
          <w:bCs/>
          <w:szCs w:val="21"/>
          <w:lang w:eastAsia="zh-CN"/>
        </w:rPr>
        <w:t>本项目采用折扣率方式报价，供应商响应的最高折扣率为80%，超过最高折扣率的按无效响应处理。</w:t>
      </w:r>
    </w:p>
    <w:p>
      <w:pPr>
        <w:spacing w:before="120" w:beforeLines="50" w:after="120" w:afterLines="50" w:line="360" w:lineRule="exact"/>
        <w:rPr>
          <w:rFonts w:hint="default" w:ascii="宋体" w:hAnsi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2.</w:t>
      </w:r>
      <w:r>
        <w:rPr>
          <w:rFonts w:hint="eastAsia" w:ascii="宋体" w:hAnsi="宋体"/>
          <w:b/>
          <w:bCs/>
          <w:szCs w:val="21"/>
          <w:lang w:eastAsia="zh-CN"/>
        </w:rPr>
        <w:t>供应商的报价应包括服务过程和项目实施过程中的所有费用（包括但不限于材料、施工、验收、质量保证、保险、人工、社保、合理利润以及不可预见费用等全部含税费用）。成交供应商负责</w:t>
      </w:r>
      <w:r>
        <w:rPr>
          <w:rFonts w:hint="eastAsia" w:ascii="宋体" w:hAnsi="宋体"/>
          <w:b/>
          <w:bCs/>
          <w:szCs w:val="21"/>
          <w:lang w:val="en-US" w:eastAsia="zh-CN"/>
        </w:rPr>
        <w:t>采购</w:t>
      </w:r>
      <w:r>
        <w:rPr>
          <w:rFonts w:hint="eastAsia" w:ascii="宋体" w:hAnsi="宋体"/>
          <w:b/>
          <w:bCs/>
          <w:szCs w:val="21"/>
          <w:lang w:eastAsia="zh-CN"/>
        </w:rPr>
        <w:t>文件要求的一切事宜及责任，在报价中如有任何遗漏，均被视为遗漏部分价格已经包含在报价中（成交供应商自行负责），采购人不再支付任何费用。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/>
          <w:sz w:val="22"/>
          <w:szCs w:val="21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/>
    <w:sectPr>
      <w:headerReference r:id="rId3" w:type="default"/>
      <w:footerReference r:id="rId4" w:type="default"/>
      <w:pgSz w:w="14175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3D50"/>
    <w:rsid w:val="03507E0B"/>
    <w:rsid w:val="0B7F2E6D"/>
    <w:rsid w:val="0C633D50"/>
    <w:rsid w:val="0CB7737E"/>
    <w:rsid w:val="17334527"/>
    <w:rsid w:val="1A1725D8"/>
    <w:rsid w:val="1CE8640E"/>
    <w:rsid w:val="24EA3120"/>
    <w:rsid w:val="27862E73"/>
    <w:rsid w:val="3C773D14"/>
    <w:rsid w:val="3FB73ADD"/>
    <w:rsid w:val="45290881"/>
    <w:rsid w:val="47965098"/>
    <w:rsid w:val="4F5445AC"/>
    <w:rsid w:val="5BB01FFA"/>
    <w:rsid w:val="67F96005"/>
    <w:rsid w:val="6B805C9E"/>
    <w:rsid w:val="7419265F"/>
    <w:rsid w:val="75905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161616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p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2025-02-06T02:12:00Z</dcterms:created>
  <dc:creator>Administrator</dc:creator>
  <cp:lastModifiedBy>赖宇娟</cp:lastModifiedBy>
  <dcterms:modified xsi:type="dcterms:W3CDTF">2026-03-24T07:28:45Z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B795E9B50DDB496699B1664D266F72AC_13</vt:lpwstr>
  </property>
</Properties>
</file>