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2</w:t>
      </w:r>
      <w:r>
        <w:rPr>
          <w:rFonts w:hAnsi="宋体"/>
          <w:b w:val="0"/>
          <w:bCs w:val="0"/>
          <w:sz w:val="28"/>
          <w:szCs w:val="28"/>
        </w:rPr>
        <w:t>：</w:t>
      </w:r>
    </w:p>
    <w:p>
      <w:pPr>
        <w:pStyle w:val="7"/>
        <w:jc w:val="center"/>
        <w:rPr>
          <w:rFonts w:hint="eastAsia"/>
          <w:b/>
          <w:bCs/>
          <w:sz w:val="72"/>
          <w:szCs w:val="72"/>
        </w:rPr>
      </w:pPr>
      <w:r>
        <w:rPr>
          <w:rFonts w:hint="eastAsia"/>
          <w:b/>
          <w:bCs/>
          <w:sz w:val="72"/>
          <w:szCs w:val="72"/>
          <w:lang w:val="en-US" w:eastAsia="zh-CN"/>
        </w:rPr>
        <w:t>中山市黄圃人民医院2026年实习生新春慰问品及春晚演出服采购项目</w:t>
      </w:r>
      <w:r>
        <w:rPr>
          <w:rFonts w:hint="eastAsia"/>
          <w:b/>
          <w:bCs/>
          <w:sz w:val="72"/>
          <w:szCs w:val="72"/>
        </w:rPr>
        <w:t>响应文件</w:t>
      </w:r>
    </w:p>
    <w:p>
      <w:pPr>
        <w:pStyle w:val="7"/>
        <w:jc w:val="center"/>
        <w:rPr>
          <w:b/>
          <w:bCs/>
          <w:sz w:val="72"/>
          <w:szCs w:val="72"/>
        </w:rPr>
      </w:pPr>
      <w:r>
        <w:rPr>
          <w:rFonts w:hint="eastAsia"/>
          <w:b/>
          <w:bCs/>
          <w:sz w:val="72"/>
          <w:szCs w:val="72"/>
        </w:rPr>
        <w:t>（正本</w:t>
      </w:r>
      <w:r>
        <w:rPr>
          <w:rFonts w:hint="eastAsia"/>
          <w:b/>
          <w:bCs/>
          <w:sz w:val="72"/>
          <w:szCs w:val="72"/>
          <w:lang w:val="en-US" w:eastAsia="zh-CN"/>
        </w:rPr>
        <w:t>/副本</w:t>
      </w:r>
      <w:r>
        <w:rPr>
          <w:rFonts w:hint="eastAsia"/>
          <w:b/>
          <w:bCs/>
          <w:sz w:val="72"/>
          <w:szCs w:val="72"/>
        </w:rPr>
        <w:t>）</w:t>
      </w: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7"/>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2244" w:leftChars="304" w:hanging="1606" w:hangingChars="500"/>
        <w:jc w:val="left"/>
        <w:textAlignment w:val="auto"/>
        <w:rPr>
          <w:rFonts w:hint="eastAsia" w:ascii="宋体" w:hAnsi="宋体" w:eastAsia="宋体" w:cs="宋体"/>
          <w:b/>
          <w:bCs/>
          <w:kern w:val="2"/>
          <w:sz w:val="24"/>
          <w:szCs w:val="24"/>
          <w:lang w:val="en-US" w:eastAsia="zh-CN" w:bidi="ar-SA"/>
        </w:rPr>
      </w:pPr>
      <w:bookmarkStart w:id="0" w:name="_Toc16959"/>
      <w:r>
        <w:rPr>
          <w:rFonts w:ascii="宋体" w:hAnsi="宋体" w:eastAsia="宋体" w:cs="宋体"/>
          <w:b/>
          <w:bCs/>
          <w:color w:val="auto"/>
          <w:spacing w:val="0"/>
          <w:w w:val="100"/>
          <w:kern w:val="0"/>
          <w:sz w:val="32"/>
          <w:szCs w:val="32"/>
          <w:fitText w:val="1605" w:id="0"/>
        </w:rPr>
        <w:t>项目名称</w:t>
      </w:r>
      <w:r>
        <w:rPr>
          <w:rFonts w:ascii="宋体" w:hAnsi="宋体" w:eastAsia="宋体" w:cs="宋体"/>
          <w:b/>
          <w:bCs/>
          <w:spacing w:val="0"/>
          <w:w w:val="100"/>
          <w:kern w:val="0"/>
          <w:sz w:val="32"/>
          <w:szCs w:val="32"/>
          <w:fitText w:val="1605" w:id="0"/>
        </w:rPr>
        <w:t>：</w:t>
      </w:r>
      <w:bookmarkEnd w:id="0"/>
      <w:bookmarkStart w:id="1" w:name="_Toc32348"/>
      <w:r>
        <w:rPr>
          <w:rFonts w:hint="eastAsia" w:ascii="宋体" w:hAnsi="宋体"/>
          <w:b/>
          <w:bCs/>
          <w:sz w:val="24"/>
          <w:szCs w:val="24"/>
          <w:lang w:val="en-US" w:eastAsia="zh-CN"/>
        </w:rPr>
        <w:t>中山市黄圃人民医院2026年实习生新春慰问品及春晚演出服采购项目</w:t>
      </w:r>
    </w:p>
    <w:p>
      <w:pPr>
        <w:keepNext w:val="0"/>
        <w:keepLines w:val="0"/>
        <w:pageBreakBefore w:val="0"/>
        <w:widowControl w:val="0"/>
        <w:kinsoku/>
        <w:wordWrap/>
        <w:overflowPunct/>
        <w:topLinePunct w:val="0"/>
        <w:autoSpaceDE/>
        <w:autoSpaceDN/>
        <w:bidi w:val="0"/>
        <w:adjustRightInd/>
        <w:snapToGrid/>
        <w:spacing w:line="360" w:lineRule="auto"/>
        <w:ind w:firstLine="687"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color w:val="auto"/>
          <w:spacing w:val="11"/>
          <w:kern w:val="0"/>
          <w:sz w:val="32"/>
          <w:szCs w:val="32"/>
          <w:lang w:val="en-US" w:eastAsia="zh-CN" w:bidi="ar-SA"/>
        </w:rPr>
        <w:t>响应人名称</w:t>
      </w:r>
      <w:r>
        <w:rPr>
          <w:rFonts w:hint="eastAsia" w:ascii="宋体" w:hAnsi="宋体" w:eastAsia="宋体" w:cs="宋体"/>
          <w:b/>
          <w:bCs/>
          <w:kern w:val="2"/>
          <w:sz w:val="32"/>
          <w:szCs w:val="32"/>
          <w:lang w:val="en-US" w:eastAsia="zh-CN" w:bidi="ar-SA"/>
        </w:rPr>
        <w:t>：</w:t>
      </w:r>
      <w:bookmarkEnd w:id="1"/>
    </w:p>
    <w:p>
      <w:pPr>
        <w:pStyle w:val="25"/>
        <w:rPr>
          <w:rFonts w:hint="default" w:eastAsia="宋体"/>
          <w:lang w:val="en-US" w:eastAsia="zh-CN"/>
        </w:rPr>
      </w:pPr>
      <w:r>
        <w:rPr>
          <w:rFonts w:hint="eastAsia" w:ascii="宋体" w:hAnsi="宋体"/>
          <w:b/>
          <w:bCs/>
          <w:color w:val="auto"/>
          <w:spacing w:val="11"/>
          <w:kern w:val="0"/>
          <w:sz w:val="32"/>
          <w:szCs w:val="32"/>
          <w:lang w:eastAsia="zh-CN"/>
        </w:rPr>
        <w:t>日</w:t>
      </w:r>
      <w:r>
        <w:rPr>
          <w:rFonts w:hint="eastAsia" w:ascii="宋体" w:hAnsi="宋体"/>
          <w:b/>
          <w:bCs/>
          <w:color w:val="auto"/>
          <w:spacing w:val="11"/>
          <w:kern w:val="0"/>
          <w:sz w:val="32"/>
          <w:szCs w:val="32"/>
          <w:lang w:val="en-US" w:eastAsia="zh-CN"/>
        </w:rPr>
        <w:t xml:space="preserve">    </w:t>
      </w:r>
      <w:r>
        <w:rPr>
          <w:rFonts w:hint="eastAsia" w:ascii="宋体" w:hAnsi="宋体"/>
          <w:b/>
          <w:bCs/>
          <w:color w:val="auto"/>
          <w:spacing w:val="11"/>
          <w:kern w:val="0"/>
          <w:sz w:val="32"/>
          <w:szCs w:val="32"/>
          <w:lang w:eastAsia="zh-CN"/>
        </w:rPr>
        <w:t>期</w:t>
      </w:r>
      <w:r>
        <w:rPr>
          <w:rFonts w:hint="eastAsia" w:ascii="宋体" w:hAnsi="宋体"/>
          <w:b/>
          <w:bCs/>
          <w:sz w:val="32"/>
          <w:szCs w:val="32"/>
          <w:lang w:eastAsia="zh-CN"/>
        </w:rPr>
        <w:t>：</w:t>
      </w:r>
      <w:r>
        <w:rPr>
          <w:rFonts w:hint="eastAsia" w:ascii="宋体" w:hAnsi="宋体"/>
          <w:b/>
          <w:bCs/>
          <w:sz w:val="32"/>
          <w:szCs w:val="32"/>
          <w:lang w:val="en-US" w:eastAsia="zh-CN"/>
        </w:rPr>
        <w:t xml:space="preserve">    年   月   日</w:t>
      </w:r>
    </w:p>
    <w:p>
      <w:pPr>
        <w:rPr>
          <w:rFonts w:hint="default" w:ascii="宋体" w:hAnsi="宋体"/>
          <w:sz w:val="32"/>
          <w:szCs w:val="32"/>
        </w:rPr>
      </w:pPr>
    </w:p>
    <w:p>
      <w:pPr>
        <w:pStyle w:val="7"/>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pPr>
        <w:jc w:val="center"/>
        <w:rPr>
          <w:rFonts w:hint="eastAsia" w:asciiTheme="minorEastAsia" w:hAnsiTheme="minorEastAsia" w:eastAsiaTheme="minorEastAsia" w:cstheme="minorEastAsia"/>
          <w:b/>
          <w:sz w:val="36"/>
          <w:szCs w:val="36"/>
          <w:highlight w:val="none"/>
        </w:rPr>
      </w:pP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资格性文件</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.1 响应函</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.2法定代表人/负责人资格证明书及授权委托书</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pPr>
        <w:numPr>
          <w:ilvl w:val="0"/>
          <w:numId w:val="0"/>
        </w:num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二、商务技术部分</w:t>
      </w:r>
    </w:p>
    <w:p>
      <w:pPr>
        <w:spacing w:line="360" w:lineRule="auto"/>
        <w:ind w:firstLine="480" w:firstLineChars="200"/>
        <w:jc w:val="left"/>
        <w:outlineLvl w:val="0"/>
        <w:rPr>
          <w:rFonts w:hint="eastAsia"/>
          <w:lang w:val="en-US" w:eastAsia="zh-CN"/>
        </w:rPr>
      </w:pPr>
      <w:r>
        <w:rPr>
          <w:rFonts w:hint="eastAsia" w:ascii="宋体" w:hAnsi="宋体" w:cs="宋体"/>
          <w:kern w:val="2"/>
          <w:sz w:val="24"/>
          <w:szCs w:val="24"/>
          <w:lang w:val="en-US" w:eastAsia="zh-CN" w:bidi="ar-SA"/>
        </w:rPr>
        <w:t>2.1 实质性响应用户需求条款（“★” 项）响应表</w:t>
      </w:r>
    </w:p>
    <w:p>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三</w:t>
      </w:r>
      <w:r>
        <w:rPr>
          <w:rFonts w:hint="eastAsia" w:ascii="宋体" w:hAnsi="宋体" w:eastAsia="宋体" w:cs="宋体"/>
          <w:b w:val="0"/>
          <w:bCs w:val="0"/>
          <w:kern w:val="2"/>
          <w:sz w:val="24"/>
          <w:szCs w:val="24"/>
          <w:lang w:val="en-US" w:eastAsia="zh-CN" w:bidi="ar-SA"/>
        </w:rPr>
        <w:t>、价格部分</w:t>
      </w: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both"/>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rPr>
          <w:rFonts w:ascii="宋体" w:hAnsi="宋体"/>
          <w:b/>
          <w:bCs/>
          <w:sz w:val="28"/>
          <w:szCs w:val="28"/>
        </w:rPr>
      </w:pPr>
      <w:r>
        <w:rPr>
          <w:rFonts w:ascii="宋体" w:hAnsi="宋体"/>
          <w:b/>
          <w:bCs/>
          <w:sz w:val="28"/>
          <w:szCs w:val="28"/>
        </w:rPr>
        <w:br w:type="page"/>
      </w:r>
    </w:p>
    <w:p>
      <w:pPr>
        <w:pStyle w:val="12"/>
        <w:tabs>
          <w:tab w:val="decimal" w:pos="315"/>
          <w:tab w:val="left" w:pos="630"/>
        </w:tabs>
        <w:spacing w:after="0"/>
        <w:rPr>
          <w:sz w:val="21"/>
          <w:szCs w:val="21"/>
        </w:rPr>
      </w:pP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一</w:t>
      </w:r>
      <w:r>
        <w:rPr>
          <w:rFonts w:ascii="宋体" w:hAnsi="宋体"/>
          <w:b/>
          <w:bCs/>
          <w:sz w:val="28"/>
          <w:szCs w:val="28"/>
        </w:rPr>
        <w:t>、资格性文件</w:t>
      </w:r>
    </w:p>
    <w:p>
      <w:pPr>
        <w:tabs>
          <w:tab w:val="left" w:pos="7740"/>
        </w:tabs>
        <w:spacing w:line="360" w:lineRule="auto"/>
        <w:rPr>
          <w:rFonts w:hint="default" w:ascii="宋体" w:hAnsi="宋体"/>
          <w:b/>
          <w:bCs/>
        </w:rPr>
      </w:pPr>
      <w:r>
        <w:rPr>
          <w:rFonts w:hint="eastAsia" w:ascii="宋体" w:hAnsi="宋体"/>
          <w:b/>
          <w:bCs/>
          <w:lang w:val="en-US" w:eastAsia="zh-CN"/>
        </w:rPr>
        <w:t>1</w:t>
      </w:r>
      <w:r>
        <w:rPr>
          <w:rFonts w:ascii="宋体" w:hAnsi="宋体"/>
          <w:b/>
          <w:bCs/>
        </w:rPr>
        <w:t>.1</w:t>
      </w:r>
      <w:r>
        <w:rPr>
          <w:rFonts w:hint="eastAsia" w:ascii="宋体" w:hAnsi="宋体"/>
          <w:b/>
          <w:bCs/>
          <w:lang w:val="en-US" w:eastAsia="zh-CN"/>
        </w:rPr>
        <w:t xml:space="preserve"> 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中山市黄圃人民医院2026年实习生新春慰问品及春晚演出服采购项目</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w:t>
      </w:r>
      <w:r>
        <w:rPr>
          <w:rFonts w:hint="eastAsia" w:ascii="宋体" w:hAnsi="宋体"/>
          <w:lang w:eastAsia="zh-CN"/>
        </w:rPr>
        <w:t>和副本</w:t>
      </w:r>
      <w:r>
        <w:rPr>
          <w:rFonts w:hint="eastAsia" w:ascii="宋体" w:hAnsi="宋体"/>
          <w:lang w:val="en-US" w:eastAsia="zh-CN"/>
        </w:rPr>
        <w:t>1份</w:t>
      </w:r>
      <w:r>
        <w:rPr>
          <w:rFonts w:ascii="宋体" w:hAnsi="宋体"/>
        </w:rPr>
        <w:t>。</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7"/>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5"/>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ascii="宋体" w:hAnsi="宋体"/>
          <w:sz w:val="22"/>
          <w:szCs w:val="21"/>
        </w:rPr>
        <w:sectPr>
          <w:footerReference r:id="rId5" w:type="default"/>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pPr>
        <w:widowControl/>
        <w:snapToGrid w:val="0"/>
        <w:spacing w:line="360" w:lineRule="auto"/>
        <w:jc w:val="left"/>
        <w:rPr>
          <w:rFonts w:hint="default"/>
        </w:rPr>
      </w:pPr>
      <w:r>
        <w:rPr>
          <w:rFonts w:hint="eastAsia" w:ascii="宋体" w:hAnsi="宋体"/>
          <w:b/>
          <w:bCs/>
          <w:lang w:val="en-US" w:eastAsia="zh-CN"/>
        </w:rPr>
        <w:t xml:space="preserve">1.2 </w:t>
      </w:r>
      <w:r>
        <w:rPr>
          <w:rFonts w:ascii="宋体" w:hAnsi="宋体"/>
          <w:b/>
          <w:bCs/>
        </w:rPr>
        <w:t>法定代表人/负责人资格证明书及授权委托书（参考）</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8"/>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中山市黄圃人民医院2026年实习生新春慰问品及春晚演出服采购项目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7"/>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8"/>
        <w:rPr>
          <w:b/>
          <w:sz w:val="28"/>
          <w:szCs w:val="28"/>
        </w:rPr>
      </w:pPr>
    </w:p>
    <w:p>
      <w:pPr>
        <w:spacing w:line="360" w:lineRule="auto"/>
        <w:rPr>
          <w:rFonts w:hint="default" w:ascii="宋体" w:hAnsi="宋体"/>
          <w:b/>
          <w:sz w:val="24"/>
        </w:rPr>
      </w:pPr>
    </w:p>
    <w:p>
      <w:pPr>
        <w:pStyle w:val="5"/>
        <w:rPr>
          <w:rFonts w:hint="default" w:ascii="宋体" w:hAnsi="宋体"/>
          <w:b/>
          <w:bCs/>
        </w:rPr>
      </w:pPr>
      <w:r>
        <w:rPr>
          <w:rFonts w:hint="default" w:ascii="宋体" w:hAnsi="宋体"/>
          <w:b/>
          <w:bCs/>
        </w:rPr>
        <w:br w:type="page"/>
      </w:r>
    </w:p>
    <w:p>
      <w:pPr>
        <w:spacing w:line="360" w:lineRule="auto"/>
        <w:rPr>
          <w:rFonts w:hint="default" w:ascii="宋体" w:hAnsi="宋体"/>
          <w:b/>
          <w:bCs/>
          <w:szCs w:val="21"/>
        </w:rPr>
      </w:pPr>
      <w:r>
        <w:rPr>
          <w:rFonts w:hint="eastAsia" w:ascii="宋体" w:hAnsi="宋体"/>
          <w:b/>
          <w:bCs/>
          <w:lang w:val="en-US" w:eastAsia="zh-CN"/>
        </w:rPr>
        <w:t>1</w:t>
      </w:r>
      <w:r>
        <w:rPr>
          <w:rFonts w:ascii="宋体" w:hAnsi="宋体"/>
          <w:b/>
          <w:bCs/>
        </w:rPr>
        <w:t>.</w:t>
      </w:r>
      <w:r>
        <w:rPr>
          <w:rFonts w:hint="eastAsia" w:ascii="宋体" w:hAnsi="宋体"/>
          <w:b/>
          <w:bCs/>
          <w:lang w:val="en-US" w:eastAsia="zh-CN"/>
        </w:rPr>
        <w:t xml:space="preserve">3 </w:t>
      </w:r>
      <w:r>
        <w:rPr>
          <w:rFonts w:ascii="宋体" w:hAnsi="宋体"/>
          <w:b/>
          <w:bCs/>
          <w:szCs w:val="21"/>
        </w:rPr>
        <w:t>资格声明函</w:t>
      </w:r>
    </w:p>
    <w:p>
      <w:pPr>
        <w:spacing w:line="360" w:lineRule="auto"/>
        <w:jc w:val="center"/>
        <w:rPr>
          <w:rFonts w:hint="default" w:ascii="宋体" w:hAnsi="宋体"/>
          <w:b/>
          <w:sz w:val="28"/>
        </w:rPr>
      </w:pPr>
      <w:r>
        <w:rPr>
          <w:rFonts w:ascii="宋体" w:hAnsi="宋体"/>
          <w:b/>
          <w:sz w:val="28"/>
        </w:rPr>
        <w:t>资格声明函</w:t>
      </w:r>
    </w:p>
    <w:p>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中山市黄圃人民医院2026年实习生新春慰问品及春晚演出服采购项目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7"/>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7"/>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7"/>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7"/>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7"/>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7"/>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7"/>
        <w:numPr>
          <w:ilvl w:val="0"/>
          <w:numId w:val="0"/>
        </w:numPr>
        <w:spacing w:line="360" w:lineRule="auto"/>
        <w:ind w:leftChars="304" w:right="103" w:rightChars="49"/>
        <w:rPr>
          <w:rFonts w:hint="eastAsia" w:ascii="宋体" w:hAnsi="宋体" w:cs="宋体"/>
          <w:szCs w:val="21"/>
        </w:rPr>
      </w:pPr>
    </w:p>
    <w:p>
      <w:pPr>
        <w:pStyle w:val="7"/>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7"/>
        <w:spacing w:before="54" w:line="360" w:lineRule="auto"/>
        <w:ind w:left="420"/>
        <w:rPr>
          <w:rFonts w:ascii="宋体" w:hAnsi="宋体" w:cs="宋体"/>
          <w:szCs w:val="21"/>
        </w:rPr>
      </w:pPr>
      <w:r>
        <w:rPr>
          <w:rFonts w:hint="eastAsia" w:ascii="宋体" w:hAnsi="宋体" w:cs="宋体"/>
          <w:szCs w:val="21"/>
        </w:rPr>
        <w:t>特此声明！</w:t>
      </w:r>
    </w:p>
    <w:p>
      <w:pPr>
        <w:pStyle w:val="7"/>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autoSpaceDE w:val="0"/>
        <w:autoSpaceDN w:val="0"/>
        <w:adjustRightInd w:val="0"/>
        <w:spacing w:line="360" w:lineRule="auto"/>
        <w:rPr>
          <w:rFonts w:hint="default" w:ascii="宋体" w:hAnsi="宋体"/>
          <w:sz w:val="22"/>
          <w:szCs w:val="21"/>
        </w:rPr>
      </w:pPr>
    </w:p>
    <w:p>
      <w:pPr>
        <w:autoSpaceDE w:val="0"/>
        <w:autoSpaceDN w:val="0"/>
        <w:adjustRightInd w:val="0"/>
        <w:spacing w:line="360" w:lineRule="auto"/>
        <w:rPr>
          <w:rFonts w:hint="default" w:ascii="宋体" w:hAnsi="宋体"/>
          <w:sz w:val="22"/>
          <w:szCs w:val="21"/>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rPr>
      </w:pPr>
      <w:r>
        <w:rPr>
          <w:rFonts w:ascii="宋体" w:hAnsi="宋体"/>
          <w:sz w:val="22"/>
          <w:szCs w:val="21"/>
        </w:rPr>
        <w:t>日期：   年   月  日</w:t>
      </w:r>
    </w:p>
    <w:p>
      <w:pPr>
        <w:tabs>
          <w:tab w:val="left" w:pos="840"/>
        </w:tabs>
        <w:spacing w:line="360" w:lineRule="auto"/>
        <w:rPr>
          <w:rFonts w:hint="eastAsia"/>
          <w:b/>
          <w:bCs w:val="0"/>
          <w:sz w:val="21"/>
          <w:szCs w:val="21"/>
        </w:rPr>
      </w:pPr>
    </w:p>
    <w:p>
      <w:pPr>
        <w:tabs>
          <w:tab w:val="left" w:pos="840"/>
        </w:tabs>
        <w:spacing w:line="360" w:lineRule="auto"/>
        <w:rPr>
          <w:rFonts w:hint="eastAsia"/>
          <w:b/>
          <w:bCs w:val="0"/>
          <w:sz w:val="21"/>
          <w:szCs w:val="21"/>
        </w:rPr>
      </w:pPr>
    </w:p>
    <w:p>
      <w:pPr>
        <w:tabs>
          <w:tab w:val="left" w:pos="840"/>
        </w:tabs>
        <w:spacing w:line="360" w:lineRule="auto"/>
        <w:rPr>
          <w:rFonts w:hint="eastAsia"/>
          <w:b/>
          <w:bCs w:val="0"/>
          <w:sz w:val="21"/>
          <w:szCs w:val="21"/>
        </w:rPr>
      </w:pPr>
    </w:p>
    <w:p>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pPr>
        <w:numPr>
          <w:ilvl w:val="0"/>
          <w:numId w:val="0"/>
        </w:numPr>
        <w:tabs>
          <w:tab w:val="left" w:pos="840"/>
        </w:tabs>
        <w:spacing w:line="360" w:lineRule="auto"/>
        <w:ind w:firstLine="420" w:firstLineChars="200"/>
        <w:rPr>
          <w:rFonts w:hint="eastAsia"/>
          <w:b/>
          <w:bCs/>
          <w:sz w:val="21"/>
          <w:szCs w:val="21"/>
          <w:lang w:val="en-US" w:eastAsia="zh-CN"/>
        </w:rPr>
      </w:pPr>
      <w:r>
        <w:rPr>
          <w:rFonts w:hint="eastAsia"/>
          <w:b w:val="0"/>
          <w:bCs w:val="0"/>
          <w:sz w:val="21"/>
          <w:szCs w:val="21"/>
          <w:lang w:val="en-US" w:eastAsia="zh-CN"/>
        </w:rPr>
        <w:t>2、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p>
      <w:pPr>
        <w:pStyle w:val="25"/>
        <w:rPr>
          <w:rFonts w:hint="default"/>
          <w:lang w:val="en-US" w:eastAsia="zh-CN"/>
        </w:rPr>
      </w:pPr>
    </w:p>
    <w:p>
      <w:pPr>
        <w:tabs>
          <w:tab w:val="left" w:pos="840"/>
        </w:tabs>
        <w:spacing w:line="360" w:lineRule="auto"/>
        <w:rPr>
          <w:rFonts w:hint="eastAsia"/>
          <w:b/>
          <w:bCs/>
          <w:sz w:val="21"/>
          <w:szCs w:val="21"/>
        </w:rPr>
      </w:pPr>
    </w:p>
    <w:p>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pPr>
        <w:spacing w:line="360" w:lineRule="auto"/>
        <w:rPr>
          <w:rFonts w:ascii="宋体" w:hAnsi="宋体" w:eastAsia="宋体" w:cs="宋体"/>
          <w:b/>
          <w:sz w:val="28"/>
        </w:rPr>
      </w:pPr>
      <w:r>
        <w:rPr>
          <w:rFonts w:hint="eastAsia" w:ascii="宋体" w:hAnsi="宋体"/>
          <w:b/>
          <w:bCs/>
          <w:lang w:val="en-US" w:eastAsia="zh-CN"/>
        </w:rPr>
        <w:t>1</w:t>
      </w:r>
      <w:r>
        <w:rPr>
          <w:rFonts w:ascii="宋体" w:hAnsi="宋体"/>
          <w:b/>
          <w:bCs/>
        </w:rPr>
        <w:t>.</w:t>
      </w:r>
      <w:r>
        <w:rPr>
          <w:rFonts w:hint="eastAsia" w:ascii="宋体" w:hAnsi="宋体"/>
          <w:b/>
          <w:bCs/>
          <w:lang w:val="en-US" w:eastAsia="zh-CN"/>
        </w:rPr>
        <w:t xml:space="preserve">4 </w:t>
      </w:r>
      <w:bookmarkStart w:id="2" w:name="_Toc7247"/>
      <w:r>
        <w:rPr>
          <w:rStyle w:val="28"/>
          <w:rFonts w:ascii="宋体" w:hAnsi="宋体" w:eastAsia="宋体" w:cs="宋体"/>
          <w:sz w:val="24"/>
          <w:szCs w:val="24"/>
        </w:rPr>
        <w:t>无围标、串标行为承诺书</w:t>
      </w:r>
      <w:bookmarkEnd w:id="2"/>
      <w:r>
        <w:rPr>
          <w:rFonts w:ascii="宋体" w:hAnsi="宋体"/>
          <w:b/>
          <w:bCs/>
        </w:rPr>
        <w:t>（模板）</w:t>
      </w:r>
    </w:p>
    <w:p>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中山市黄圃人民医院2026年实习生新春慰问品及春晚演出服采购项目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pStyle w:val="25"/>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eastAsia" w:cs="宋体"/>
          <w:b/>
          <w:bCs/>
          <w:sz w:val="28"/>
          <w:szCs w:val="28"/>
        </w:rPr>
      </w:pPr>
      <w:r>
        <w:rPr>
          <w:rFonts w:ascii="宋体" w:hAnsi="宋体"/>
          <w:sz w:val="22"/>
          <w:szCs w:val="21"/>
        </w:rPr>
        <w:t xml:space="preserve">日期：   年   月   </w:t>
      </w:r>
    </w:p>
    <w:p>
      <w:pPr>
        <w:pStyle w:val="9"/>
        <w:spacing w:line="360" w:lineRule="auto"/>
        <w:ind w:firstLine="0" w:firstLineChars="0"/>
        <w:jc w:val="center"/>
        <w:outlineLvl w:val="0"/>
        <w:rPr>
          <w:rFonts w:hint="eastAsia" w:cs="宋体"/>
          <w:b/>
          <w:bCs/>
          <w:sz w:val="28"/>
          <w:szCs w:val="28"/>
        </w:rPr>
      </w:pPr>
    </w:p>
    <w:p>
      <w:pPr>
        <w:pStyle w:val="9"/>
        <w:spacing w:line="360" w:lineRule="auto"/>
        <w:ind w:firstLine="0" w:firstLineChars="0"/>
        <w:jc w:val="center"/>
        <w:outlineLvl w:val="0"/>
        <w:rPr>
          <w:rFonts w:hint="eastAsia" w:cs="宋体"/>
          <w:b/>
          <w:bCs/>
          <w:sz w:val="28"/>
          <w:szCs w:val="28"/>
        </w:rPr>
      </w:pPr>
    </w:p>
    <w:p>
      <w:pPr>
        <w:pStyle w:val="9"/>
        <w:spacing w:line="360" w:lineRule="auto"/>
        <w:ind w:firstLine="0" w:firstLineChars="0"/>
        <w:jc w:val="center"/>
        <w:outlineLvl w:val="0"/>
        <w:rPr>
          <w:rFonts w:hint="eastAsia" w:cs="宋体"/>
          <w:b/>
          <w:bCs/>
          <w:sz w:val="28"/>
          <w:szCs w:val="28"/>
        </w:rPr>
      </w:pPr>
    </w:p>
    <w:p>
      <w:pPr>
        <w:pStyle w:val="9"/>
        <w:spacing w:line="360" w:lineRule="auto"/>
        <w:ind w:firstLine="0" w:firstLineChars="0"/>
        <w:jc w:val="center"/>
        <w:outlineLvl w:val="0"/>
        <w:rPr>
          <w:rFonts w:hint="eastAsia" w:cs="宋体"/>
          <w:b/>
          <w:bCs/>
          <w:sz w:val="28"/>
          <w:szCs w:val="28"/>
        </w:rPr>
      </w:pPr>
    </w:p>
    <w:p>
      <w:pPr>
        <w:pStyle w:val="9"/>
        <w:spacing w:line="360" w:lineRule="auto"/>
        <w:ind w:firstLine="0" w:firstLineChars="0"/>
        <w:jc w:val="center"/>
        <w:outlineLvl w:val="0"/>
        <w:rPr>
          <w:rFonts w:hint="eastAsia" w:cs="宋体"/>
          <w:b/>
          <w:bCs/>
          <w:sz w:val="28"/>
          <w:szCs w:val="28"/>
        </w:rPr>
      </w:pPr>
    </w:p>
    <w:p>
      <w:pPr>
        <w:pStyle w:val="9"/>
        <w:spacing w:line="360" w:lineRule="auto"/>
        <w:ind w:firstLine="0" w:firstLineChars="0"/>
        <w:jc w:val="both"/>
        <w:outlineLvl w:val="0"/>
        <w:rPr>
          <w:rFonts w:hint="eastAsia" w:cs="宋体"/>
          <w:b/>
          <w:bCs/>
          <w:sz w:val="28"/>
          <w:szCs w:val="28"/>
          <w:lang w:eastAsia="zh-CN"/>
        </w:rPr>
      </w:pP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23"/>
        <w:tblW w:w="10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694"/>
        <w:gridCol w:w="1653"/>
        <w:gridCol w:w="342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11" w:type="dxa"/>
            <w:shd w:val="clear" w:color="auto" w:fill="D9D9D9"/>
            <w:vAlign w:val="center"/>
          </w:tcPr>
          <w:p>
            <w:pPr>
              <w:jc w:val="center"/>
              <w:rPr>
                <w:rFonts w:hint="default" w:ascii="宋体" w:hAnsi="宋体"/>
                <w:b/>
                <w:szCs w:val="21"/>
              </w:rPr>
            </w:pPr>
            <w:r>
              <w:rPr>
                <w:rFonts w:ascii="宋体" w:hAnsi="宋体"/>
                <w:b/>
                <w:szCs w:val="21"/>
              </w:rPr>
              <w:t>序号</w:t>
            </w:r>
          </w:p>
        </w:tc>
        <w:tc>
          <w:tcPr>
            <w:tcW w:w="3694"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653"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3423"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pPr>
              <w:pStyle w:val="12"/>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1" w:hRule="exac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ascii="宋体" w:hAnsi="宋体"/>
                <w:szCs w:val="21"/>
                <w:lang w:val="en-US" w:eastAsia="zh-CN"/>
              </w:rPr>
              <w:t>1</w:t>
            </w:r>
          </w:p>
        </w:tc>
        <w:tc>
          <w:tcPr>
            <w:tcW w:w="3694" w:type="dxa"/>
            <w:vAlign w:val="center"/>
          </w:tcPr>
          <w:p>
            <w:pPr>
              <w:keepNext w:val="0"/>
              <w:keepLines w:val="0"/>
              <w:widowControl/>
              <w:numPr>
                <w:ilvl w:val="-1"/>
                <w:numId w:val="0"/>
              </w:numPr>
              <w:suppressLineNumbers w:val="0"/>
              <w:spacing w:line="17" w:lineRule="atLeast"/>
              <w:jc w:val="left"/>
              <w:rPr>
                <w:rFonts w:hint="eastAsia" w:ascii="黑体" w:hAnsi="黑体" w:eastAsia="黑体" w:cs="黑体"/>
                <w:b w:val="0"/>
                <w:bCs w:val="0"/>
                <w:color w:val="auto"/>
                <w:kern w:val="0"/>
                <w:sz w:val="24"/>
                <w:lang w:val="en-US" w:eastAsia="zh-CN"/>
              </w:rPr>
            </w:pPr>
            <w:r>
              <w:rPr>
                <w:rFonts w:hint="eastAsia" w:ascii="宋体" w:hAnsi="宋体" w:eastAsia="宋体" w:cs="宋体"/>
                <w:sz w:val="24"/>
                <w:szCs w:val="24"/>
                <w:lang w:eastAsia="zh-CN"/>
              </w:rPr>
              <w:t>手提</w:t>
            </w:r>
            <w:r>
              <w:rPr>
                <w:rFonts w:hint="eastAsia" w:ascii="宋体" w:hAnsi="宋体" w:cs="宋体"/>
                <w:sz w:val="24"/>
                <w:szCs w:val="24"/>
                <w:lang w:eastAsia="zh-CN"/>
              </w:rPr>
              <w:t>帆布</w:t>
            </w:r>
            <w:r>
              <w:rPr>
                <w:rFonts w:hint="eastAsia" w:ascii="宋体" w:hAnsi="宋体" w:eastAsia="宋体" w:cs="宋体"/>
                <w:sz w:val="24"/>
                <w:szCs w:val="24"/>
                <w:lang w:eastAsia="zh-CN"/>
              </w:rPr>
              <w:t>袋</w:t>
            </w:r>
            <w:r>
              <w:rPr>
                <w:rFonts w:hint="eastAsia" w:ascii="宋体" w:hAnsi="宋体" w:cs="宋体"/>
                <w:sz w:val="24"/>
                <w:szCs w:val="24"/>
                <w:lang w:eastAsia="zh-CN"/>
              </w:rPr>
              <w:t>：</w:t>
            </w:r>
          </w:p>
          <w:p>
            <w:pPr>
              <w:keepNext w:val="0"/>
              <w:keepLines w:val="0"/>
              <w:widowControl/>
              <w:numPr>
                <w:ilvl w:val="-1"/>
                <w:numId w:val="0"/>
              </w:numPr>
              <w:suppressLineNumbers w:val="0"/>
              <w:spacing w:line="17" w:lineRule="atLeast"/>
              <w:jc w:val="left"/>
              <w:rPr>
                <w:rFonts w:hint="eastAsia" w:ascii="宋体" w:hAnsi="宋体" w:cs="宋体"/>
                <w:color w:val="auto"/>
                <w:kern w:val="0"/>
                <w:sz w:val="24"/>
                <w:szCs w:val="24"/>
                <w:lang w:val="en-US" w:eastAsia="zh-CN"/>
              </w:rPr>
            </w:pPr>
            <w:r>
              <w:rPr>
                <w:rFonts w:hint="eastAsia" w:ascii="黑体" w:hAnsi="黑体" w:eastAsia="黑体" w:cs="黑体"/>
                <w:b w:val="0"/>
                <w:bCs w:val="0"/>
                <w:color w:val="auto"/>
                <w:kern w:val="0"/>
                <w:sz w:val="24"/>
                <w:lang w:val="en-US" w:eastAsia="zh-CN"/>
              </w:rPr>
              <w:t>1.</w:t>
            </w:r>
            <w:r>
              <w:rPr>
                <w:rFonts w:hint="eastAsia" w:ascii="宋体" w:hAnsi="宋体" w:cs="宋体"/>
                <w:color w:val="auto"/>
                <w:kern w:val="0"/>
                <w:sz w:val="24"/>
                <w:szCs w:val="24"/>
                <w:lang w:val="en-US" w:eastAsia="zh-CN"/>
              </w:rPr>
              <w:t>尺寸：</w:t>
            </w:r>
            <w:r>
              <w:rPr>
                <w:rFonts w:hint="eastAsia" w:ascii="宋体" w:hAnsi="宋体" w:cs="宋体"/>
                <w:color w:val="auto"/>
                <w:kern w:val="0"/>
                <w:sz w:val="24"/>
                <w:szCs w:val="24"/>
                <w:lang w:val="en-US" w:eastAsia="zh-CN" w:bidi="ar-SA"/>
              </w:rPr>
              <w:t>≥</w:t>
            </w:r>
            <w:r>
              <w:rPr>
                <w:rFonts w:hint="eastAsia" w:ascii="宋体" w:hAnsi="宋体" w:cs="宋体"/>
                <w:color w:val="auto"/>
                <w:kern w:val="0"/>
                <w:sz w:val="24"/>
                <w:szCs w:val="24"/>
                <w:lang w:val="en-US" w:eastAsia="zh-CN"/>
              </w:rPr>
              <w:t>35*26*12（cm）；</w:t>
            </w:r>
          </w:p>
          <w:p>
            <w:pPr>
              <w:keepNext w:val="0"/>
              <w:keepLines w:val="0"/>
              <w:widowControl/>
              <w:numPr>
                <w:ilvl w:val="0"/>
                <w:numId w:val="0"/>
              </w:numPr>
              <w:suppressLineNumbers w:val="0"/>
              <w:spacing w:line="17" w:lineRule="atLeast"/>
              <w:jc w:val="left"/>
              <w:rPr>
                <w:rFonts w:hint="eastAsia" w:ascii="宋体" w:hAnsi="宋体" w:cs="宋体"/>
                <w:color w:val="auto"/>
                <w:kern w:val="0"/>
                <w:sz w:val="24"/>
                <w:szCs w:val="24"/>
                <w:lang w:val="en-US" w:eastAsia="zh-CN"/>
              </w:rPr>
            </w:pPr>
            <w:r>
              <w:rPr>
                <w:rFonts w:hint="eastAsia" w:ascii="黑体" w:hAnsi="黑体" w:eastAsia="黑体" w:cs="黑体"/>
                <w:b w:val="0"/>
                <w:bCs w:val="0"/>
                <w:color w:val="auto"/>
                <w:kern w:val="0"/>
                <w:sz w:val="24"/>
                <w:lang w:val="en-US" w:eastAsia="zh-CN"/>
              </w:rPr>
              <w:t>2.</w:t>
            </w:r>
            <w:r>
              <w:rPr>
                <w:rFonts w:hint="eastAsia" w:ascii="宋体" w:hAnsi="宋体" w:cs="宋体"/>
                <w:color w:val="auto"/>
                <w:kern w:val="0"/>
                <w:sz w:val="24"/>
                <w:szCs w:val="24"/>
                <w:lang w:val="en-US" w:eastAsia="zh-CN"/>
              </w:rPr>
              <w:t>材质：帆布，内胆防水，带拉链，有内袋；</w:t>
            </w:r>
          </w:p>
          <w:p>
            <w:pPr>
              <w:keepNext w:val="0"/>
              <w:keepLines w:val="0"/>
              <w:widowControl/>
              <w:numPr>
                <w:ilvl w:val="0"/>
                <w:numId w:val="0"/>
              </w:numPr>
              <w:suppressLineNumbers w:val="0"/>
              <w:spacing w:line="17" w:lineRule="atLeast"/>
              <w:jc w:val="left"/>
              <w:rPr>
                <w:rFonts w:hint="eastAsia" w:ascii="宋体" w:hAnsi="宋体" w:cs="宋体"/>
                <w:color w:val="auto"/>
                <w:kern w:val="0"/>
                <w:sz w:val="24"/>
                <w:szCs w:val="24"/>
                <w:lang w:val="en-US" w:eastAsia="zh-CN"/>
              </w:rPr>
            </w:pPr>
            <w:r>
              <w:rPr>
                <w:rFonts w:hint="eastAsia" w:ascii="黑体" w:hAnsi="黑体" w:eastAsia="黑体" w:cs="黑体"/>
                <w:b w:val="0"/>
                <w:bCs w:val="0"/>
                <w:color w:val="auto"/>
                <w:kern w:val="0"/>
                <w:sz w:val="24"/>
                <w:lang w:val="en-US" w:eastAsia="zh-CN"/>
              </w:rPr>
              <w:t>3</w:t>
            </w:r>
            <w:r>
              <w:rPr>
                <w:rFonts w:hint="eastAsia" w:ascii="黑体" w:hAnsi="黑体" w:eastAsia="黑体" w:cs="黑体"/>
                <w:b/>
                <w:bCs/>
                <w:color w:val="auto"/>
                <w:kern w:val="0"/>
                <w:sz w:val="24"/>
                <w:lang w:val="en-US" w:eastAsia="zh-CN"/>
              </w:rPr>
              <w:t>.</w:t>
            </w:r>
            <w:r>
              <w:rPr>
                <w:rFonts w:hint="eastAsia" w:ascii="宋体" w:hAnsi="宋体" w:cs="宋体"/>
                <w:color w:val="auto"/>
                <w:kern w:val="0"/>
                <w:sz w:val="24"/>
                <w:szCs w:val="24"/>
                <w:lang w:val="en-US" w:eastAsia="zh-CN"/>
              </w:rPr>
              <w:t>颜色：手柄咖啡色，包身藏蓝色；</w:t>
            </w:r>
          </w:p>
          <w:p>
            <w:pPr>
              <w:keepNext w:val="0"/>
              <w:keepLines w:val="0"/>
              <w:widowControl/>
              <w:numPr>
                <w:ilvl w:val="0"/>
                <w:numId w:val="0"/>
              </w:numPr>
              <w:suppressLineNumbers w:val="0"/>
              <w:spacing w:line="17" w:lineRule="atLeast"/>
              <w:jc w:val="left"/>
              <w:rPr>
                <w:rFonts w:hint="eastAsia" w:ascii="宋体" w:hAnsi="宋体" w:cs="宋体"/>
                <w:color w:val="auto"/>
                <w:kern w:val="0"/>
                <w:sz w:val="24"/>
                <w:szCs w:val="24"/>
                <w:lang w:val="en-US" w:eastAsia="zh-CN"/>
              </w:rPr>
            </w:pPr>
            <w:r>
              <w:rPr>
                <w:rFonts w:hint="eastAsia" w:ascii="黑体" w:hAnsi="黑体" w:eastAsia="黑体" w:cs="黑体"/>
                <w:b w:val="0"/>
                <w:bCs w:val="0"/>
                <w:color w:val="auto"/>
                <w:kern w:val="0"/>
                <w:sz w:val="24"/>
                <w:lang w:val="en-US" w:eastAsia="zh-CN"/>
              </w:rPr>
              <w:t>4</w:t>
            </w:r>
            <w:r>
              <w:rPr>
                <w:rFonts w:hint="eastAsia" w:ascii="黑体" w:hAnsi="黑体" w:eastAsia="黑体" w:cs="黑体"/>
                <w:b/>
                <w:bCs/>
                <w:color w:val="auto"/>
                <w:kern w:val="0"/>
                <w:sz w:val="24"/>
                <w:lang w:val="en-US" w:eastAsia="zh-CN"/>
              </w:rPr>
              <w:t>.</w:t>
            </w:r>
            <w:r>
              <w:rPr>
                <w:rFonts w:hint="eastAsia" w:ascii="宋体" w:hAnsi="宋体" w:cs="宋体"/>
                <w:color w:val="auto"/>
                <w:kern w:val="0"/>
                <w:sz w:val="24"/>
                <w:szCs w:val="24"/>
                <w:lang w:val="en-US" w:eastAsia="zh-CN"/>
              </w:rPr>
              <w:t>工艺：托特包，</w:t>
            </w:r>
          </w:p>
          <w:p>
            <w:pPr>
              <w:keepNext w:val="0"/>
              <w:keepLines w:val="0"/>
              <w:widowControl/>
              <w:suppressLineNumbers w:val="0"/>
              <w:spacing w:line="17" w:lineRule="atLeast"/>
              <w:jc w:val="left"/>
              <w:rPr>
                <w:rFonts w:hint="default" w:ascii="宋体" w:hAnsi="宋体" w:cs="宋体"/>
                <w:sz w:val="21"/>
                <w:szCs w:val="21"/>
                <w:lang w:val="en-US" w:eastAsia="zh-CN"/>
              </w:rPr>
            </w:pPr>
            <w:r>
              <w:rPr>
                <w:rFonts w:hint="eastAsia" w:ascii="黑体" w:hAnsi="黑体" w:eastAsia="黑体" w:cs="黑体"/>
                <w:b w:val="0"/>
                <w:bCs w:val="0"/>
                <w:color w:val="auto"/>
                <w:kern w:val="0"/>
                <w:sz w:val="24"/>
                <w:lang w:val="en-US" w:eastAsia="zh-CN"/>
              </w:rPr>
              <w:t>5.</w:t>
            </w:r>
            <w:r>
              <w:rPr>
                <w:rFonts w:hint="eastAsia" w:ascii="宋体" w:hAnsi="宋体" w:cs="宋体"/>
                <w:color w:val="auto"/>
                <w:kern w:val="0"/>
                <w:sz w:val="24"/>
                <w:szCs w:val="24"/>
                <w:lang w:val="en-US" w:eastAsia="zh-CN"/>
              </w:rPr>
              <w:t>包身正面</w:t>
            </w:r>
            <w:r>
              <w:rPr>
                <w:rFonts w:hint="eastAsia" w:ascii="宋体" w:hAnsi="宋体" w:eastAsia="宋体" w:cs="宋体"/>
                <w:color w:val="auto"/>
                <w:kern w:val="0"/>
                <w:sz w:val="24"/>
                <w:szCs w:val="24"/>
                <w:lang w:eastAsia="zh-CN"/>
              </w:rPr>
              <w:t>定制蓝白相间医院院徽；</w:t>
            </w:r>
            <w:r>
              <w:rPr>
                <w:rFonts w:hint="eastAsia" w:ascii="宋体" w:hAnsi="宋体" w:cs="宋体"/>
                <w:color w:val="auto"/>
                <w:kern w:val="0"/>
                <w:sz w:val="24"/>
                <w:szCs w:val="24"/>
                <w:lang w:val="en-US" w:eastAsia="zh-CN"/>
              </w:rPr>
              <w:t>包身反面印制</w:t>
            </w:r>
            <w:r>
              <w:rPr>
                <w:rFonts w:hint="eastAsia" w:ascii="宋体" w:hAnsi="宋体" w:eastAsia="宋体" w:cs="宋体"/>
                <w:color w:val="auto"/>
                <w:kern w:val="0"/>
                <w:sz w:val="24"/>
                <w:szCs w:val="24"/>
                <w:lang w:eastAsia="zh-CN"/>
              </w:rPr>
              <w:t>：杏林初绿，圃医先暖；行医路上，我们并肩</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8" w:hRule="exac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ascii="宋体" w:hAnsi="宋体"/>
                <w:szCs w:val="21"/>
                <w:lang w:val="en-US" w:eastAsia="zh-CN"/>
              </w:rPr>
              <w:t>2</w:t>
            </w:r>
          </w:p>
        </w:tc>
        <w:tc>
          <w:tcPr>
            <w:tcW w:w="3694" w:type="dxa"/>
            <w:vAlign w:val="center"/>
          </w:tcPr>
          <w:p>
            <w:pPr>
              <w:keepNext w:val="0"/>
              <w:keepLines w:val="0"/>
              <w:widowControl/>
              <w:suppressLineNumbers w:val="0"/>
              <w:spacing w:line="17" w:lineRule="atLeast"/>
              <w:jc w:val="left"/>
              <w:rPr>
                <w:rFonts w:hint="eastAsia" w:ascii="宋体" w:hAnsi="宋体" w:cs="宋体"/>
                <w:sz w:val="24"/>
                <w:szCs w:val="24"/>
                <w:lang w:val="en-US" w:eastAsia="zh-CN"/>
              </w:rPr>
            </w:pPr>
            <w:r>
              <w:rPr>
                <w:rFonts w:hint="eastAsia" w:ascii="宋体" w:hAnsi="宋体" w:eastAsia="宋体" w:cs="宋体"/>
                <w:sz w:val="24"/>
                <w:szCs w:val="24"/>
                <w:lang w:eastAsia="zh-CN"/>
              </w:rPr>
              <w:t>水杯</w:t>
            </w:r>
            <w:r>
              <w:rPr>
                <w:rFonts w:hint="eastAsia" w:ascii="宋体" w:hAnsi="宋体" w:eastAsia="宋体" w:cs="宋体"/>
                <w:sz w:val="24"/>
                <w:szCs w:val="24"/>
                <w:lang w:val="en-US" w:eastAsia="zh-CN"/>
              </w:rPr>
              <w:t>（保温保冷杯)</w:t>
            </w:r>
            <w:r>
              <w:rPr>
                <w:rFonts w:hint="eastAsia" w:ascii="宋体" w:hAnsi="宋体" w:cs="宋体"/>
                <w:sz w:val="24"/>
                <w:szCs w:val="24"/>
                <w:lang w:val="en-US" w:eastAsia="zh-CN"/>
              </w:rPr>
              <w:t>：</w:t>
            </w:r>
          </w:p>
          <w:p>
            <w:pPr>
              <w:keepNext w:val="0"/>
              <w:keepLines w:val="0"/>
              <w:widowControl/>
              <w:suppressLineNumbers w:val="0"/>
              <w:spacing w:line="17" w:lineRule="atLeast"/>
              <w:jc w:val="left"/>
              <w:rPr>
                <w:rFonts w:hint="eastAsia" w:ascii="宋体" w:hAnsi="宋体" w:eastAsia="宋体" w:cs="宋体"/>
                <w:sz w:val="24"/>
                <w:szCs w:val="24"/>
                <w:lang w:val="en-US" w:eastAsia="zh-CN"/>
              </w:rPr>
            </w:pP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杯身</w:t>
            </w:r>
            <w:r>
              <w:rPr>
                <w:rFonts w:hint="eastAsia" w:ascii="宋体" w:hAnsi="宋体" w:eastAsia="宋体" w:cs="宋体"/>
                <w:kern w:val="0"/>
                <w:sz w:val="24"/>
                <w:szCs w:val="24"/>
                <w:lang w:eastAsia="zh-CN"/>
              </w:rPr>
              <w:t>定制医院院徽</w:t>
            </w:r>
            <w:r>
              <w:rPr>
                <w:rFonts w:hint="eastAsia" w:ascii="宋体" w:hAnsi="宋体" w:cs="宋体"/>
                <w:kern w:val="0"/>
                <w:sz w:val="24"/>
                <w:szCs w:val="24"/>
                <w:lang w:eastAsia="zh-CN"/>
              </w:rPr>
              <w:t>及文字：</w:t>
            </w:r>
            <w:r>
              <w:rPr>
                <w:rFonts w:hint="eastAsia" w:ascii="宋体" w:hAnsi="宋体" w:eastAsia="宋体" w:cs="宋体"/>
                <w:kern w:val="0"/>
                <w:sz w:val="24"/>
                <w:szCs w:val="24"/>
                <w:lang w:eastAsia="zh-CN"/>
              </w:rPr>
              <w:t>圃医启梦，杯蕴仁心</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1" w:hRule="exac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ascii="宋体" w:hAnsi="宋体"/>
                <w:szCs w:val="21"/>
                <w:lang w:val="en-US" w:eastAsia="zh-CN"/>
              </w:rPr>
              <w:t>3</w:t>
            </w:r>
          </w:p>
        </w:tc>
        <w:tc>
          <w:tcPr>
            <w:tcW w:w="3694" w:type="dxa"/>
            <w:vAlign w:val="center"/>
          </w:tcPr>
          <w:p>
            <w:pPr>
              <w:keepNext w:val="0"/>
              <w:keepLines w:val="0"/>
              <w:widowControl/>
              <w:numPr>
                <w:ilvl w:val="-1"/>
                <w:numId w:val="0"/>
              </w:numPr>
              <w:suppressLineNumbers w:val="0"/>
              <w:spacing w:line="17" w:lineRule="atLeast"/>
              <w:jc w:val="left"/>
              <w:rPr>
                <w:rFonts w:hint="eastAsia" w:ascii="宋体" w:hAnsi="宋体" w:cs="宋体"/>
                <w:kern w:val="0"/>
                <w:sz w:val="24"/>
                <w:szCs w:val="24"/>
                <w:lang w:eastAsia="zh-CN"/>
              </w:rPr>
            </w:pPr>
            <w:r>
              <w:rPr>
                <w:rFonts w:hint="eastAsia" w:ascii="宋体" w:hAnsi="宋体" w:cs="宋体"/>
                <w:kern w:val="0"/>
                <w:sz w:val="24"/>
                <w:szCs w:val="24"/>
                <w:lang w:eastAsia="zh-CN"/>
              </w:rPr>
              <w:t>自动</w:t>
            </w:r>
            <w:r>
              <w:rPr>
                <w:rFonts w:hint="eastAsia" w:ascii="宋体" w:hAnsi="宋体" w:eastAsia="宋体" w:cs="宋体"/>
                <w:kern w:val="0"/>
                <w:sz w:val="24"/>
                <w:szCs w:val="24"/>
                <w:lang w:eastAsia="zh-CN"/>
              </w:rPr>
              <w:t>雨伞</w:t>
            </w:r>
            <w:r>
              <w:rPr>
                <w:rFonts w:hint="eastAsia" w:ascii="宋体" w:hAnsi="宋体" w:cs="宋体"/>
                <w:kern w:val="0"/>
                <w:sz w:val="24"/>
                <w:szCs w:val="24"/>
                <w:lang w:eastAsia="zh-CN"/>
              </w:rPr>
              <w:t>：</w:t>
            </w:r>
          </w:p>
          <w:p>
            <w:pPr>
              <w:keepNext w:val="0"/>
              <w:keepLines w:val="0"/>
              <w:widowControl/>
              <w:numPr>
                <w:ilvl w:val="0"/>
                <w:numId w:val="2"/>
              </w:numPr>
              <w:suppressLineNumbers w:val="0"/>
              <w:spacing w:line="17" w:lineRule="atLeast"/>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bidi="ar-SA"/>
              </w:rPr>
              <w:t>≥</w:t>
            </w:r>
            <w:r>
              <w:rPr>
                <w:rFonts w:hint="eastAsia" w:ascii="宋体" w:hAnsi="宋体" w:cs="宋体"/>
                <w:kern w:val="0"/>
                <w:sz w:val="24"/>
                <w:szCs w:val="24"/>
                <w:lang w:val="en-US" w:eastAsia="zh-CN"/>
              </w:rPr>
              <w:t>10股；</w:t>
            </w:r>
          </w:p>
          <w:p>
            <w:pPr>
              <w:keepNext w:val="0"/>
              <w:keepLines w:val="0"/>
              <w:widowControl/>
              <w:numPr>
                <w:ilvl w:val="-1"/>
                <w:numId w:val="0"/>
              </w:numPr>
              <w:suppressLineNumbers w:val="0"/>
              <w:spacing w:line="17" w:lineRule="atLeast"/>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8.伞身</w:t>
            </w:r>
            <w:r>
              <w:rPr>
                <w:rFonts w:hint="eastAsia" w:ascii="宋体" w:hAnsi="宋体" w:eastAsia="宋体" w:cs="宋体"/>
                <w:kern w:val="0"/>
                <w:sz w:val="24"/>
                <w:szCs w:val="24"/>
                <w:lang w:eastAsia="zh-CN"/>
              </w:rPr>
              <w:t>定制医院院徽及文字：伞承圃医情，不惧风和雨，医路勇攀登</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exac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ascii="宋体" w:hAnsi="宋体"/>
                <w:szCs w:val="21"/>
                <w:lang w:val="en-US" w:eastAsia="zh-CN"/>
              </w:rPr>
              <w:t>4</w:t>
            </w:r>
          </w:p>
        </w:tc>
        <w:tc>
          <w:tcPr>
            <w:tcW w:w="3694" w:type="dxa"/>
            <w:vAlign w:val="center"/>
          </w:tcPr>
          <w:p>
            <w:pPr>
              <w:keepNext w:val="0"/>
              <w:keepLines w:val="0"/>
              <w:widowControl/>
              <w:suppressLineNumbers w:val="0"/>
              <w:spacing w:line="17" w:lineRule="atLeast"/>
              <w:jc w:val="left"/>
              <w:rPr>
                <w:rFonts w:hint="eastAsia" w:ascii="宋体" w:hAnsi="宋体" w:cs="宋体"/>
                <w:sz w:val="24"/>
                <w:szCs w:val="24"/>
                <w:lang w:eastAsia="zh-CN"/>
              </w:rPr>
            </w:pPr>
            <w:r>
              <w:rPr>
                <w:rFonts w:hint="eastAsia" w:ascii="宋体" w:hAnsi="宋体" w:eastAsia="宋体" w:cs="宋体"/>
                <w:sz w:val="24"/>
                <w:szCs w:val="24"/>
                <w:lang w:eastAsia="zh-CN"/>
              </w:rPr>
              <w:t>口袋本</w:t>
            </w:r>
            <w:r>
              <w:rPr>
                <w:rFonts w:hint="eastAsia" w:ascii="宋体" w:hAnsi="宋体" w:cs="宋体"/>
                <w:sz w:val="24"/>
                <w:szCs w:val="24"/>
                <w:lang w:eastAsia="zh-CN"/>
              </w:rPr>
              <w:t>：</w:t>
            </w:r>
          </w:p>
          <w:p>
            <w:pPr>
              <w:keepNext w:val="0"/>
              <w:keepLines w:val="0"/>
              <w:widowControl/>
              <w:suppressLineNumbers w:val="0"/>
              <w:spacing w:line="17" w:lineRule="atLeast"/>
              <w:jc w:val="left"/>
              <w:rPr>
                <w:rFonts w:hint="default"/>
                <w:lang w:val="en-US"/>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尺寸：</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A7</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exac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szCs w:val="21"/>
                <w:lang w:eastAsia="zh-CN"/>
              </w:rPr>
            </w:pPr>
            <w:r>
              <w:rPr>
                <w:rFonts w:hint="eastAsia" w:ascii="宋体" w:hAnsi="宋体"/>
                <w:szCs w:val="21"/>
                <w:lang w:val="en-US" w:eastAsia="zh-CN"/>
              </w:rPr>
              <w:t>5</w:t>
            </w:r>
          </w:p>
        </w:tc>
        <w:tc>
          <w:tcPr>
            <w:tcW w:w="3694" w:type="dxa"/>
            <w:vAlign w:val="center"/>
          </w:tcPr>
          <w:p>
            <w:pPr>
              <w:pStyle w:val="36"/>
              <w:widowControl/>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演出服（太极服）：</w:t>
            </w:r>
          </w:p>
          <w:p>
            <w:pPr>
              <w:pStyle w:val="36"/>
              <w:widowControl/>
              <w:numPr>
                <w:ilvl w:val="-1"/>
                <w:numId w:val="0"/>
              </w:numPr>
              <w:jc w:val="left"/>
              <w:rPr>
                <w:rFonts w:hint="eastAsia" w:ascii="宋体" w:hAnsi="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lang w:eastAsia="zh-CN"/>
              </w:rPr>
              <w:t>材质：棉麻、亚麻（春夏薄款）、牛奶丝；</w:t>
            </w:r>
          </w:p>
          <w:p>
            <w:pPr>
              <w:pStyle w:val="36"/>
              <w:widowControl/>
              <w:numPr>
                <w:ilvl w:val="-1"/>
                <w:numId w:val="0"/>
              </w:numPr>
              <w:jc w:val="left"/>
              <w:rPr>
                <w:rFonts w:hint="eastAsia" w:ascii="宋体" w:hAnsi="宋体" w:cs="宋体"/>
                <w:kern w:val="2"/>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eastAsia="zh-CN"/>
              </w:rPr>
              <w:t>定制医院院徽及文字：圃医</w:t>
            </w:r>
            <w:r>
              <w:rPr>
                <w:rFonts w:hint="eastAsia" w:ascii="宋体" w:hAnsi="宋体" w:cs="宋体"/>
                <w:sz w:val="24"/>
                <w:szCs w:val="24"/>
                <w:lang w:eastAsia="zh-CN"/>
              </w:rPr>
              <w:t>护安康，健康同心路</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default" w:ascii="宋体" w:hAnsi="宋体"/>
                <w:szCs w:val="21"/>
              </w:rPr>
            </w:pPr>
            <w:r>
              <w:rPr>
                <w:rFonts w:hint="eastAsia" w:ascii="宋体" w:hAnsi="宋体" w:cs="宋体"/>
                <w:color w:val="auto"/>
                <w:szCs w:val="21"/>
              </w:rPr>
              <w:t>第（）页</w:t>
            </w:r>
          </w:p>
        </w:tc>
      </w:tr>
    </w:tbl>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供应商名称（加盖公章）：</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供应商法定代表人（或法定代表人授权代表）签字或签章：</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 xml:space="preserve">日期：   年   月  </w:t>
      </w:r>
    </w:p>
    <w:p>
      <w:pPr>
        <w:rPr>
          <w:rFonts w:hint="eastAsia" w:cs="宋体"/>
          <w:b/>
          <w:bCs/>
          <w:sz w:val="28"/>
          <w:szCs w:val="28"/>
          <w:lang w:eastAsia="zh-CN"/>
        </w:rPr>
      </w:pPr>
      <w:r>
        <w:rPr>
          <w:rFonts w:hint="eastAsia" w:cs="宋体"/>
          <w:b/>
          <w:bCs/>
          <w:sz w:val="28"/>
          <w:szCs w:val="28"/>
          <w:lang w:eastAsia="zh-CN"/>
        </w:rPr>
        <w:br w:type="page"/>
      </w:r>
    </w:p>
    <w:p>
      <w:pPr>
        <w:pStyle w:val="9"/>
        <w:spacing w:line="360" w:lineRule="auto"/>
        <w:ind w:firstLine="0" w:firstLineChars="0"/>
        <w:jc w:val="center"/>
        <w:outlineLvl w:val="0"/>
        <w:rPr>
          <w:rFonts w:hint="eastAsia" w:cs="宋体"/>
          <w:b/>
          <w:bCs/>
          <w:sz w:val="28"/>
          <w:szCs w:val="28"/>
        </w:rPr>
      </w:pPr>
      <w:r>
        <w:rPr>
          <w:rFonts w:hint="eastAsia" w:cs="宋体"/>
          <w:b/>
          <w:bCs/>
          <w:sz w:val="28"/>
          <w:szCs w:val="28"/>
          <w:lang w:eastAsia="zh-CN"/>
        </w:rPr>
        <w:t>三</w:t>
      </w:r>
      <w:r>
        <w:rPr>
          <w:rFonts w:hint="eastAsia" w:cs="宋体"/>
          <w:b/>
          <w:bCs/>
          <w:sz w:val="28"/>
          <w:szCs w:val="28"/>
        </w:rPr>
        <w:t>、价格部分</w:t>
      </w:r>
    </w:p>
    <w:p>
      <w:pPr>
        <w:widowControl/>
        <w:autoSpaceDE w:val="0"/>
        <w:autoSpaceDN w:val="0"/>
        <w:spacing w:line="460" w:lineRule="exact"/>
        <w:jc w:val="left"/>
        <w:textAlignment w:val="bottom"/>
        <w:rPr>
          <w:rFonts w:ascii="宋体" w:hAnsi="宋体"/>
          <w:sz w:val="24"/>
        </w:rPr>
      </w:pPr>
      <w:r>
        <w:rPr>
          <w:rFonts w:hint="eastAsia" w:ascii="宋体" w:hAnsi="宋体" w:eastAsia="宋体" w:cs="宋体"/>
          <w:sz w:val="28"/>
          <w:szCs w:val="28"/>
        </w:rPr>
        <w:t>项目名称：</w:t>
      </w:r>
      <w:r>
        <w:rPr>
          <w:rFonts w:hint="eastAsia" w:ascii="宋体" w:hAnsi="宋体" w:cs="宋体"/>
          <w:sz w:val="28"/>
          <w:szCs w:val="28"/>
          <w:lang w:eastAsia="zh-CN"/>
        </w:rPr>
        <w:t>中山市黄圃人民医院2026年实习生新春慰问品及春晚演出服采购项目。</w:t>
      </w:r>
    </w:p>
    <w:p>
      <w:pPr>
        <w:widowControl/>
        <w:autoSpaceDE w:val="0"/>
        <w:autoSpaceDN w:val="0"/>
        <w:spacing w:line="460" w:lineRule="exact"/>
        <w:jc w:val="left"/>
        <w:textAlignment w:val="bottom"/>
        <w:rPr>
          <w:rFonts w:ascii="宋体" w:hAnsi="宋体"/>
          <w:sz w:val="24"/>
        </w:rPr>
      </w:pPr>
    </w:p>
    <w:tbl>
      <w:tblPr>
        <w:tblStyle w:val="23"/>
        <w:tblW w:w="106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4"/>
        <w:gridCol w:w="945"/>
        <w:gridCol w:w="780"/>
        <w:gridCol w:w="750"/>
        <w:gridCol w:w="1554"/>
        <w:gridCol w:w="1275"/>
        <w:gridCol w:w="1491"/>
        <w:gridCol w:w="1374"/>
        <w:gridCol w:w="1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24" w:type="dxa"/>
            <w:vAlign w:val="center"/>
          </w:tcPr>
          <w:p>
            <w:pPr>
              <w:widowControl/>
              <w:jc w:val="center"/>
              <w:rPr>
                <w:rFonts w:ascii="宋体" w:hAnsi="宋体"/>
                <w:sz w:val="24"/>
                <w:szCs w:val="24"/>
              </w:rPr>
            </w:pPr>
            <w:r>
              <w:rPr>
                <w:rFonts w:hint="eastAsia" w:ascii="宋体" w:hAnsi="宋体" w:cs="宋体"/>
                <w:color w:val="000000"/>
                <w:kern w:val="0"/>
                <w:sz w:val="24"/>
                <w:szCs w:val="24"/>
              </w:rPr>
              <w:t>序号</w:t>
            </w:r>
          </w:p>
        </w:tc>
        <w:tc>
          <w:tcPr>
            <w:tcW w:w="945" w:type="dxa"/>
            <w:vAlign w:val="center"/>
          </w:tcPr>
          <w:p>
            <w:pPr>
              <w:widowControl/>
              <w:jc w:val="center"/>
              <w:rPr>
                <w:rFonts w:ascii="宋体" w:hAnsi="宋体"/>
                <w:sz w:val="24"/>
                <w:szCs w:val="24"/>
              </w:rPr>
            </w:pPr>
            <w:r>
              <w:rPr>
                <w:rFonts w:hint="eastAsia" w:ascii="宋体" w:hAnsi="宋体" w:cs="宋体"/>
                <w:color w:val="000000"/>
                <w:kern w:val="0"/>
                <w:sz w:val="24"/>
                <w:szCs w:val="24"/>
              </w:rPr>
              <w:t>品种</w:t>
            </w:r>
          </w:p>
        </w:tc>
        <w:tc>
          <w:tcPr>
            <w:tcW w:w="780" w:type="dxa"/>
            <w:vAlign w:val="center"/>
          </w:tcPr>
          <w:p>
            <w:pPr>
              <w:widowControl/>
              <w:jc w:val="center"/>
              <w:rPr>
                <w:rFonts w:hint="eastAsia" w:ascii="宋体" w:hAnsi="宋体" w:eastAsia="宋体"/>
                <w:sz w:val="24"/>
                <w:szCs w:val="24"/>
                <w:lang w:eastAsia="zh-CN"/>
              </w:rPr>
            </w:pPr>
            <w:r>
              <w:rPr>
                <w:rFonts w:hint="eastAsia" w:ascii="宋体" w:hAnsi="宋体" w:cs="宋体"/>
                <w:color w:val="000000"/>
                <w:kern w:val="0"/>
                <w:sz w:val="24"/>
                <w:szCs w:val="24"/>
                <w:lang w:eastAsia="zh-CN"/>
              </w:rPr>
              <w:t>单位</w:t>
            </w:r>
          </w:p>
        </w:tc>
        <w:tc>
          <w:tcPr>
            <w:tcW w:w="750" w:type="dxa"/>
            <w:vAlign w:val="center"/>
          </w:tcPr>
          <w:p>
            <w:pPr>
              <w:widowControl/>
              <w:jc w:val="center"/>
              <w:rPr>
                <w:rFonts w:ascii="宋体" w:hAnsi="宋体"/>
                <w:sz w:val="24"/>
                <w:szCs w:val="24"/>
              </w:rPr>
            </w:pPr>
            <w:r>
              <w:rPr>
                <w:rFonts w:hint="eastAsia" w:ascii="宋体" w:hAnsi="宋体" w:cs="宋体"/>
                <w:color w:val="000000"/>
                <w:kern w:val="0"/>
                <w:sz w:val="24"/>
                <w:szCs w:val="24"/>
              </w:rPr>
              <w:t>数量</w:t>
            </w:r>
          </w:p>
        </w:tc>
        <w:tc>
          <w:tcPr>
            <w:tcW w:w="1554" w:type="dxa"/>
            <w:vAlign w:val="center"/>
          </w:tcPr>
          <w:p>
            <w:pPr>
              <w:widowControl/>
              <w:jc w:val="center"/>
              <w:rPr>
                <w:rFonts w:hint="eastAsia" w:ascii="宋体" w:hAnsi="宋体"/>
                <w:sz w:val="24"/>
                <w:szCs w:val="24"/>
                <w:lang w:val="en-US" w:eastAsia="zh-CN"/>
              </w:rPr>
            </w:pPr>
            <w:r>
              <w:rPr>
                <w:rFonts w:hint="eastAsia" w:ascii="宋体" w:hAnsi="宋体"/>
                <w:sz w:val="24"/>
                <w:szCs w:val="24"/>
                <w:lang w:val="en-US" w:eastAsia="zh-CN"/>
              </w:rPr>
              <w:t>规格参数</w:t>
            </w:r>
          </w:p>
        </w:tc>
        <w:tc>
          <w:tcPr>
            <w:tcW w:w="1275" w:type="dxa"/>
            <w:vAlign w:val="center"/>
          </w:tcPr>
          <w:p>
            <w:pPr>
              <w:widowControl/>
              <w:jc w:val="center"/>
              <w:rPr>
                <w:rFonts w:hint="eastAsia" w:ascii="宋体" w:hAnsi="宋体"/>
                <w:sz w:val="24"/>
                <w:szCs w:val="24"/>
                <w:lang w:val="en-US" w:eastAsia="zh-CN"/>
              </w:rPr>
            </w:pPr>
            <w:r>
              <w:rPr>
                <w:rFonts w:hint="eastAsia" w:ascii="宋体" w:hAnsi="宋体"/>
                <w:sz w:val="24"/>
                <w:szCs w:val="24"/>
                <w:lang w:val="en-US" w:eastAsia="zh-CN"/>
              </w:rPr>
              <w:t>产地</w:t>
            </w:r>
          </w:p>
        </w:tc>
        <w:tc>
          <w:tcPr>
            <w:tcW w:w="1491" w:type="dxa"/>
            <w:vAlign w:val="center"/>
          </w:tcPr>
          <w:p>
            <w:pPr>
              <w:widowControl/>
              <w:jc w:val="center"/>
              <w:rPr>
                <w:rFonts w:hint="eastAsia" w:ascii="宋体" w:hAnsi="宋体"/>
                <w:sz w:val="24"/>
                <w:szCs w:val="24"/>
                <w:lang w:val="en-US" w:eastAsia="zh-CN"/>
              </w:rPr>
            </w:pPr>
            <w:r>
              <w:rPr>
                <w:rFonts w:hint="eastAsia" w:ascii="宋体" w:hAnsi="宋体"/>
                <w:sz w:val="24"/>
                <w:szCs w:val="24"/>
                <w:lang w:val="en-US" w:eastAsia="zh-CN"/>
              </w:rPr>
              <w:t>品牌（如有）</w:t>
            </w:r>
          </w:p>
        </w:tc>
        <w:tc>
          <w:tcPr>
            <w:tcW w:w="1374" w:type="dxa"/>
            <w:vAlign w:val="center"/>
          </w:tcPr>
          <w:p>
            <w:pPr>
              <w:widowControl/>
              <w:jc w:val="center"/>
              <w:rPr>
                <w:rFonts w:hint="eastAsia" w:ascii="宋体" w:hAnsi="宋体"/>
                <w:sz w:val="24"/>
                <w:szCs w:val="24"/>
                <w:lang w:val="en-US" w:eastAsia="zh-CN"/>
              </w:rPr>
            </w:pPr>
            <w:r>
              <w:rPr>
                <w:rFonts w:hint="eastAsia" w:ascii="宋体" w:hAnsi="宋体"/>
                <w:sz w:val="24"/>
                <w:szCs w:val="24"/>
                <w:lang w:val="en-US" w:eastAsia="zh-CN"/>
              </w:rPr>
              <w:t>货物单价（元/单位）</w:t>
            </w:r>
          </w:p>
        </w:tc>
        <w:tc>
          <w:tcPr>
            <w:tcW w:w="1824" w:type="dxa"/>
            <w:vAlign w:val="center"/>
          </w:tcPr>
          <w:p>
            <w:pPr>
              <w:widowControl/>
              <w:jc w:val="center"/>
              <w:rPr>
                <w:rFonts w:hint="eastAsia" w:ascii="宋体" w:hAnsi="宋体"/>
                <w:sz w:val="24"/>
                <w:szCs w:val="24"/>
                <w:lang w:val="en-US" w:eastAsia="zh-CN"/>
              </w:rPr>
            </w:pPr>
            <w:r>
              <w:rPr>
                <w:rFonts w:hint="eastAsia" w:ascii="宋体" w:hAnsi="宋体"/>
                <w:sz w:val="24"/>
                <w:szCs w:val="24"/>
                <w:lang w:val="en-US" w:eastAsia="zh-CN"/>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24" w:type="dxa"/>
            <w:vMerge w:val="restart"/>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w:t>
            </w:r>
          </w:p>
          <w:p>
            <w:pPr>
              <w:widowControl/>
              <w:jc w:val="center"/>
              <w:rPr>
                <w:rFonts w:hint="eastAsia" w:ascii="宋体" w:hAnsi="宋体" w:eastAsia="宋体" w:cs="宋体"/>
                <w:color w:val="000000"/>
                <w:kern w:val="0"/>
                <w:sz w:val="24"/>
                <w:szCs w:val="24"/>
                <w:lang w:val="en-US" w:eastAsia="zh-CN"/>
              </w:rPr>
            </w:pPr>
          </w:p>
        </w:tc>
        <w:tc>
          <w:tcPr>
            <w:tcW w:w="945" w:type="dxa"/>
            <w:vAlign w:val="center"/>
          </w:tcPr>
          <w:p>
            <w:pPr>
              <w:keepNext w:val="0"/>
              <w:keepLines w:val="0"/>
              <w:widowControl/>
              <w:suppressLineNumbers w:val="0"/>
              <w:spacing w:line="17" w:lineRule="atLeast"/>
              <w:jc w:val="center"/>
              <w:rPr>
                <w:rFonts w:hint="eastAsia" w:ascii="宋体" w:hAnsi="宋体" w:cs="宋体"/>
                <w:sz w:val="21"/>
                <w:szCs w:val="21"/>
                <w:lang w:eastAsia="zh-CN"/>
              </w:rPr>
            </w:pPr>
            <w:r>
              <w:rPr>
                <w:rFonts w:hint="eastAsia" w:ascii="宋体" w:hAnsi="宋体" w:eastAsia="宋体" w:cs="宋体"/>
                <w:sz w:val="24"/>
                <w:szCs w:val="24"/>
                <w:lang w:eastAsia="zh-CN"/>
              </w:rPr>
              <w:t>手提袋</w:t>
            </w:r>
          </w:p>
        </w:tc>
        <w:tc>
          <w:tcPr>
            <w:tcW w:w="780" w:type="dxa"/>
            <w:vAlign w:val="center"/>
          </w:tcPr>
          <w:p>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个</w:t>
            </w:r>
          </w:p>
        </w:tc>
        <w:tc>
          <w:tcPr>
            <w:tcW w:w="750" w:type="dxa"/>
            <w:vAlign w:val="center"/>
          </w:tcPr>
          <w:p>
            <w:pPr>
              <w:spacing w:line="36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120</w:t>
            </w:r>
          </w:p>
        </w:tc>
        <w:tc>
          <w:tcPr>
            <w:tcW w:w="1554" w:type="dxa"/>
            <w:vAlign w:val="center"/>
          </w:tcPr>
          <w:p>
            <w:pPr>
              <w:widowControl/>
              <w:jc w:val="center"/>
              <w:rPr>
                <w:rFonts w:hint="eastAsia" w:ascii="宋体" w:hAnsi="宋体" w:cs="宋体"/>
                <w:sz w:val="21"/>
                <w:szCs w:val="21"/>
                <w:lang w:eastAsia="zh-CN"/>
              </w:rPr>
            </w:pPr>
          </w:p>
        </w:tc>
        <w:tc>
          <w:tcPr>
            <w:tcW w:w="1275" w:type="dxa"/>
            <w:vAlign w:val="center"/>
          </w:tcPr>
          <w:p>
            <w:pPr>
              <w:widowControl/>
              <w:jc w:val="center"/>
              <w:rPr>
                <w:rFonts w:ascii="宋体" w:hAnsi="宋体"/>
                <w:sz w:val="24"/>
                <w:szCs w:val="24"/>
              </w:rPr>
            </w:pPr>
          </w:p>
        </w:tc>
        <w:tc>
          <w:tcPr>
            <w:tcW w:w="1491" w:type="dxa"/>
            <w:vAlign w:val="center"/>
          </w:tcPr>
          <w:p>
            <w:pPr>
              <w:widowControl/>
              <w:jc w:val="center"/>
              <w:rPr>
                <w:rFonts w:ascii="宋体" w:hAnsi="宋体"/>
                <w:sz w:val="24"/>
                <w:szCs w:val="24"/>
              </w:rPr>
            </w:pPr>
          </w:p>
        </w:tc>
        <w:tc>
          <w:tcPr>
            <w:tcW w:w="1374" w:type="dxa"/>
            <w:vAlign w:val="center"/>
          </w:tcPr>
          <w:p>
            <w:pPr>
              <w:widowControl/>
              <w:jc w:val="center"/>
              <w:rPr>
                <w:rFonts w:hint="default" w:ascii="宋体" w:hAnsi="宋体"/>
                <w:sz w:val="24"/>
                <w:szCs w:val="24"/>
                <w:lang w:val="en-US" w:eastAsia="zh-CN"/>
              </w:rPr>
            </w:pPr>
          </w:p>
        </w:tc>
        <w:tc>
          <w:tcPr>
            <w:tcW w:w="1824" w:type="dxa"/>
            <w:vMerge w:val="restart"/>
            <w:vAlign w:val="center"/>
          </w:tcPr>
          <w:p>
            <w:pPr>
              <w:widowControl/>
              <w:jc w:val="both"/>
              <w:rPr>
                <w:rFonts w:hint="eastAsia" w:ascii="宋体" w:hAnsi="宋体" w:cs="宋体"/>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24" w:type="dxa"/>
            <w:vMerge w:val="continue"/>
            <w:vAlign w:val="center"/>
          </w:tcPr>
          <w:p>
            <w:pPr>
              <w:widowControl/>
              <w:jc w:val="center"/>
              <w:rPr>
                <w:rFonts w:hint="eastAsia" w:ascii="宋体" w:hAnsi="宋体" w:eastAsia="宋体" w:cs="宋体"/>
                <w:color w:val="000000"/>
                <w:kern w:val="0"/>
                <w:sz w:val="24"/>
                <w:szCs w:val="24"/>
                <w:lang w:val="en-US" w:eastAsia="zh-CN"/>
              </w:rPr>
            </w:pPr>
          </w:p>
        </w:tc>
        <w:tc>
          <w:tcPr>
            <w:tcW w:w="945" w:type="dxa"/>
            <w:vAlign w:val="center"/>
          </w:tcPr>
          <w:p>
            <w:pPr>
              <w:keepNext w:val="0"/>
              <w:keepLines w:val="0"/>
              <w:widowControl/>
              <w:suppressLineNumbers w:val="0"/>
              <w:spacing w:line="17" w:lineRule="atLeast"/>
              <w:jc w:val="center"/>
              <w:rPr>
                <w:rFonts w:hint="eastAsia" w:ascii="宋体" w:hAnsi="宋体" w:cs="宋体"/>
                <w:sz w:val="21"/>
                <w:szCs w:val="21"/>
                <w:lang w:eastAsia="zh-CN"/>
              </w:rPr>
            </w:pPr>
            <w:r>
              <w:rPr>
                <w:rFonts w:hint="eastAsia" w:ascii="宋体" w:hAnsi="宋体" w:eastAsia="宋体" w:cs="宋体"/>
                <w:sz w:val="24"/>
                <w:szCs w:val="24"/>
                <w:lang w:eastAsia="zh-CN"/>
              </w:rPr>
              <w:t>水杯</w:t>
            </w:r>
          </w:p>
        </w:tc>
        <w:tc>
          <w:tcPr>
            <w:tcW w:w="780" w:type="dxa"/>
            <w:vAlign w:val="center"/>
          </w:tcPr>
          <w:p>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个</w:t>
            </w:r>
          </w:p>
        </w:tc>
        <w:tc>
          <w:tcPr>
            <w:tcW w:w="750" w:type="dxa"/>
            <w:vAlign w:val="center"/>
          </w:tcPr>
          <w:p>
            <w:pPr>
              <w:spacing w:line="36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60</w:t>
            </w:r>
          </w:p>
        </w:tc>
        <w:tc>
          <w:tcPr>
            <w:tcW w:w="1554" w:type="dxa"/>
            <w:vAlign w:val="center"/>
          </w:tcPr>
          <w:p>
            <w:pPr>
              <w:widowControl/>
              <w:jc w:val="center"/>
              <w:rPr>
                <w:rFonts w:hint="eastAsia" w:ascii="宋体" w:hAnsi="宋体" w:cs="宋体"/>
                <w:sz w:val="21"/>
                <w:szCs w:val="21"/>
                <w:lang w:eastAsia="zh-CN"/>
              </w:rPr>
            </w:pPr>
          </w:p>
        </w:tc>
        <w:tc>
          <w:tcPr>
            <w:tcW w:w="1275" w:type="dxa"/>
            <w:vAlign w:val="center"/>
          </w:tcPr>
          <w:p>
            <w:pPr>
              <w:widowControl/>
              <w:jc w:val="center"/>
              <w:rPr>
                <w:rFonts w:ascii="宋体" w:hAnsi="宋体"/>
                <w:sz w:val="24"/>
                <w:szCs w:val="24"/>
              </w:rPr>
            </w:pPr>
          </w:p>
        </w:tc>
        <w:tc>
          <w:tcPr>
            <w:tcW w:w="1491" w:type="dxa"/>
            <w:vAlign w:val="center"/>
          </w:tcPr>
          <w:p>
            <w:pPr>
              <w:widowControl/>
              <w:jc w:val="center"/>
              <w:rPr>
                <w:rFonts w:ascii="宋体" w:hAnsi="宋体"/>
                <w:sz w:val="24"/>
                <w:szCs w:val="24"/>
              </w:rPr>
            </w:pPr>
          </w:p>
        </w:tc>
        <w:tc>
          <w:tcPr>
            <w:tcW w:w="1374" w:type="dxa"/>
            <w:vAlign w:val="center"/>
          </w:tcPr>
          <w:p>
            <w:pPr>
              <w:widowControl/>
              <w:jc w:val="center"/>
              <w:rPr>
                <w:rFonts w:hint="default" w:ascii="宋体" w:hAnsi="宋体"/>
                <w:sz w:val="24"/>
                <w:szCs w:val="24"/>
                <w:lang w:val="en-US" w:eastAsia="zh-CN"/>
              </w:rPr>
            </w:pPr>
          </w:p>
        </w:tc>
        <w:tc>
          <w:tcPr>
            <w:tcW w:w="1824" w:type="dxa"/>
            <w:vMerge w:val="continue"/>
            <w:vAlign w:val="center"/>
          </w:tcPr>
          <w:p>
            <w:pPr>
              <w:widowControl/>
              <w:jc w:val="both"/>
              <w:rPr>
                <w:rFonts w:hint="eastAsia" w:ascii="宋体" w:hAnsi="宋体" w:cs="宋体"/>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24" w:type="dxa"/>
            <w:vMerge w:val="continue"/>
            <w:vAlign w:val="center"/>
          </w:tcPr>
          <w:p>
            <w:pPr>
              <w:widowControl/>
              <w:jc w:val="center"/>
              <w:rPr>
                <w:rFonts w:hint="eastAsia" w:ascii="宋体" w:hAnsi="宋体" w:eastAsia="宋体" w:cs="宋体"/>
                <w:color w:val="000000"/>
                <w:kern w:val="0"/>
                <w:sz w:val="24"/>
                <w:szCs w:val="24"/>
                <w:lang w:val="en-US" w:eastAsia="zh-CN"/>
              </w:rPr>
            </w:pPr>
          </w:p>
        </w:tc>
        <w:tc>
          <w:tcPr>
            <w:tcW w:w="945" w:type="dxa"/>
            <w:vAlign w:val="center"/>
          </w:tcPr>
          <w:p>
            <w:pPr>
              <w:keepNext w:val="0"/>
              <w:keepLines w:val="0"/>
              <w:widowControl/>
              <w:suppressLineNumbers w:val="0"/>
              <w:spacing w:line="17" w:lineRule="atLeast"/>
              <w:jc w:val="center"/>
              <w:rPr>
                <w:rFonts w:hint="eastAsia" w:ascii="宋体" w:hAnsi="宋体" w:cs="宋体"/>
                <w:sz w:val="21"/>
                <w:szCs w:val="21"/>
                <w:lang w:eastAsia="zh-CN"/>
              </w:rPr>
            </w:pPr>
            <w:r>
              <w:rPr>
                <w:rFonts w:hint="eastAsia" w:ascii="宋体" w:hAnsi="宋体" w:eastAsia="宋体" w:cs="宋体"/>
                <w:sz w:val="21"/>
                <w:szCs w:val="21"/>
                <w:lang w:eastAsia="zh-CN"/>
              </w:rPr>
              <w:t>雨伞</w:t>
            </w:r>
          </w:p>
        </w:tc>
        <w:tc>
          <w:tcPr>
            <w:tcW w:w="780" w:type="dxa"/>
            <w:vAlign w:val="center"/>
          </w:tcPr>
          <w:p>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把</w:t>
            </w:r>
          </w:p>
        </w:tc>
        <w:tc>
          <w:tcPr>
            <w:tcW w:w="750" w:type="dxa"/>
            <w:vAlign w:val="center"/>
          </w:tcPr>
          <w:p>
            <w:pPr>
              <w:spacing w:line="36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80</w:t>
            </w:r>
          </w:p>
        </w:tc>
        <w:tc>
          <w:tcPr>
            <w:tcW w:w="1554" w:type="dxa"/>
            <w:vAlign w:val="center"/>
          </w:tcPr>
          <w:p>
            <w:pPr>
              <w:widowControl/>
              <w:jc w:val="center"/>
              <w:rPr>
                <w:rFonts w:hint="eastAsia" w:ascii="宋体" w:hAnsi="宋体" w:cs="宋体"/>
                <w:sz w:val="21"/>
                <w:szCs w:val="21"/>
                <w:lang w:eastAsia="zh-CN"/>
              </w:rPr>
            </w:pPr>
          </w:p>
        </w:tc>
        <w:tc>
          <w:tcPr>
            <w:tcW w:w="1275" w:type="dxa"/>
            <w:vAlign w:val="center"/>
          </w:tcPr>
          <w:p>
            <w:pPr>
              <w:widowControl/>
              <w:jc w:val="center"/>
              <w:rPr>
                <w:rFonts w:ascii="宋体" w:hAnsi="宋体"/>
                <w:sz w:val="24"/>
                <w:szCs w:val="24"/>
              </w:rPr>
            </w:pPr>
          </w:p>
        </w:tc>
        <w:tc>
          <w:tcPr>
            <w:tcW w:w="1491" w:type="dxa"/>
            <w:vAlign w:val="center"/>
          </w:tcPr>
          <w:p>
            <w:pPr>
              <w:widowControl/>
              <w:jc w:val="center"/>
              <w:rPr>
                <w:rFonts w:ascii="宋体" w:hAnsi="宋体"/>
                <w:sz w:val="24"/>
                <w:szCs w:val="24"/>
              </w:rPr>
            </w:pPr>
          </w:p>
        </w:tc>
        <w:tc>
          <w:tcPr>
            <w:tcW w:w="1374" w:type="dxa"/>
            <w:vAlign w:val="center"/>
          </w:tcPr>
          <w:p>
            <w:pPr>
              <w:widowControl/>
              <w:jc w:val="center"/>
              <w:rPr>
                <w:rFonts w:hint="default" w:ascii="宋体" w:hAnsi="宋体"/>
                <w:sz w:val="24"/>
                <w:szCs w:val="24"/>
                <w:lang w:val="en-US" w:eastAsia="zh-CN"/>
              </w:rPr>
            </w:pPr>
          </w:p>
        </w:tc>
        <w:tc>
          <w:tcPr>
            <w:tcW w:w="1824" w:type="dxa"/>
            <w:vMerge w:val="continue"/>
            <w:vAlign w:val="center"/>
          </w:tcPr>
          <w:p>
            <w:pPr>
              <w:widowControl/>
              <w:jc w:val="both"/>
              <w:rPr>
                <w:rFonts w:hint="eastAsia" w:ascii="宋体" w:hAnsi="宋体" w:cs="宋体"/>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24" w:type="dxa"/>
            <w:vMerge w:val="continue"/>
            <w:vAlign w:val="center"/>
          </w:tcPr>
          <w:p>
            <w:pPr>
              <w:widowControl/>
              <w:jc w:val="center"/>
              <w:rPr>
                <w:rFonts w:hint="eastAsia" w:ascii="宋体" w:hAnsi="宋体" w:eastAsia="宋体" w:cs="宋体"/>
                <w:color w:val="000000"/>
                <w:kern w:val="0"/>
                <w:sz w:val="24"/>
                <w:szCs w:val="24"/>
                <w:lang w:val="en-US" w:eastAsia="zh-CN"/>
              </w:rPr>
            </w:pPr>
          </w:p>
        </w:tc>
        <w:tc>
          <w:tcPr>
            <w:tcW w:w="945" w:type="dxa"/>
            <w:vAlign w:val="center"/>
          </w:tcPr>
          <w:p>
            <w:pPr>
              <w:keepNext w:val="0"/>
              <w:keepLines w:val="0"/>
              <w:widowControl/>
              <w:suppressLineNumbers w:val="0"/>
              <w:spacing w:line="17" w:lineRule="atLeast"/>
              <w:jc w:val="center"/>
              <w:rPr>
                <w:rFonts w:hint="eastAsia" w:ascii="宋体" w:hAnsi="宋体" w:cs="宋体"/>
                <w:sz w:val="21"/>
                <w:szCs w:val="21"/>
                <w:lang w:eastAsia="zh-CN"/>
              </w:rPr>
            </w:pPr>
            <w:r>
              <w:rPr>
                <w:rFonts w:hint="eastAsia" w:ascii="宋体" w:hAnsi="宋体" w:eastAsia="宋体" w:cs="宋体"/>
                <w:sz w:val="24"/>
                <w:szCs w:val="24"/>
                <w:lang w:eastAsia="zh-CN"/>
              </w:rPr>
              <w:t>口袋本</w:t>
            </w:r>
          </w:p>
        </w:tc>
        <w:tc>
          <w:tcPr>
            <w:tcW w:w="780" w:type="dxa"/>
            <w:vAlign w:val="center"/>
          </w:tcPr>
          <w:p>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本</w:t>
            </w:r>
          </w:p>
        </w:tc>
        <w:tc>
          <w:tcPr>
            <w:tcW w:w="750" w:type="dxa"/>
            <w:vAlign w:val="center"/>
          </w:tcPr>
          <w:p>
            <w:pPr>
              <w:spacing w:line="36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60</w:t>
            </w:r>
          </w:p>
        </w:tc>
        <w:tc>
          <w:tcPr>
            <w:tcW w:w="1554" w:type="dxa"/>
            <w:vAlign w:val="center"/>
          </w:tcPr>
          <w:p>
            <w:pPr>
              <w:widowControl/>
              <w:jc w:val="center"/>
              <w:rPr>
                <w:rFonts w:hint="eastAsia" w:ascii="宋体" w:hAnsi="宋体" w:cs="宋体"/>
                <w:sz w:val="21"/>
                <w:szCs w:val="21"/>
                <w:lang w:eastAsia="zh-CN"/>
              </w:rPr>
            </w:pPr>
          </w:p>
        </w:tc>
        <w:tc>
          <w:tcPr>
            <w:tcW w:w="1275" w:type="dxa"/>
            <w:vAlign w:val="center"/>
          </w:tcPr>
          <w:p>
            <w:pPr>
              <w:widowControl/>
              <w:jc w:val="center"/>
              <w:rPr>
                <w:rFonts w:ascii="宋体" w:hAnsi="宋体"/>
                <w:sz w:val="24"/>
                <w:szCs w:val="24"/>
              </w:rPr>
            </w:pPr>
          </w:p>
        </w:tc>
        <w:tc>
          <w:tcPr>
            <w:tcW w:w="1491" w:type="dxa"/>
            <w:vAlign w:val="center"/>
          </w:tcPr>
          <w:p>
            <w:pPr>
              <w:widowControl/>
              <w:jc w:val="center"/>
              <w:rPr>
                <w:rFonts w:ascii="宋体" w:hAnsi="宋体"/>
                <w:sz w:val="24"/>
                <w:szCs w:val="24"/>
              </w:rPr>
            </w:pPr>
          </w:p>
        </w:tc>
        <w:tc>
          <w:tcPr>
            <w:tcW w:w="1374" w:type="dxa"/>
            <w:vAlign w:val="center"/>
          </w:tcPr>
          <w:p>
            <w:pPr>
              <w:widowControl/>
              <w:jc w:val="center"/>
              <w:rPr>
                <w:rFonts w:hint="default" w:ascii="宋体" w:hAnsi="宋体"/>
                <w:sz w:val="24"/>
                <w:szCs w:val="24"/>
                <w:lang w:val="en-US" w:eastAsia="zh-CN"/>
              </w:rPr>
            </w:pPr>
          </w:p>
        </w:tc>
        <w:tc>
          <w:tcPr>
            <w:tcW w:w="1824" w:type="dxa"/>
            <w:vMerge w:val="continue"/>
            <w:vAlign w:val="center"/>
          </w:tcPr>
          <w:p>
            <w:pPr>
              <w:widowControl/>
              <w:jc w:val="both"/>
              <w:rPr>
                <w:rFonts w:hint="eastAsia" w:ascii="宋体" w:hAnsi="宋体" w:cs="宋体"/>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24" w:type="dxa"/>
            <w:vMerge w:val="restart"/>
            <w:vAlign w:val="center"/>
          </w:tcPr>
          <w:p>
            <w:pPr>
              <w:widowControl/>
              <w:jc w:val="both"/>
              <w:rPr>
                <w:rFonts w:hint="eastAsia" w:ascii="宋体" w:hAnsi="宋体" w:cs="宋体"/>
                <w:color w:val="000000"/>
                <w:kern w:val="0"/>
                <w:sz w:val="24"/>
                <w:szCs w:val="24"/>
                <w:lang w:val="en-US" w:eastAsia="zh-CN"/>
              </w:rPr>
            </w:pPr>
          </w:p>
          <w:p>
            <w:pPr>
              <w:widowControl/>
              <w:jc w:val="center"/>
              <w:rPr>
                <w:rFonts w:ascii="宋体" w:hAnsi="宋体"/>
                <w:sz w:val="24"/>
                <w:szCs w:val="24"/>
              </w:rPr>
            </w:pPr>
            <w:r>
              <w:rPr>
                <w:rFonts w:hint="eastAsia" w:ascii="宋体" w:hAnsi="宋体" w:cs="宋体"/>
                <w:color w:val="000000"/>
                <w:kern w:val="0"/>
                <w:sz w:val="24"/>
                <w:szCs w:val="24"/>
                <w:lang w:val="en-US" w:eastAsia="zh-CN"/>
              </w:rPr>
              <w:t>2</w:t>
            </w:r>
          </w:p>
        </w:tc>
        <w:tc>
          <w:tcPr>
            <w:tcW w:w="945" w:type="dxa"/>
            <w:vAlign w:val="center"/>
          </w:tcPr>
          <w:p>
            <w:pPr>
              <w:keepNext w:val="0"/>
              <w:keepLines w:val="0"/>
              <w:widowControl/>
              <w:suppressLineNumbers w:val="0"/>
              <w:spacing w:line="17" w:lineRule="atLeast"/>
              <w:jc w:val="center"/>
              <w:rPr>
                <w:rFonts w:hint="eastAsia" w:ascii="宋体" w:hAnsi="宋体" w:cs="宋体"/>
                <w:color w:val="000000"/>
                <w:kern w:val="0"/>
                <w:sz w:val="24"/>
                <w:szCs w:val="24"/>
                <w:lang w:eastAsia="zh-CN"/>
              </w:rPr>
            </w:pPr>
            <w:r>
              <w:rPr>
                <w:rFonts w:hint="eastAsia" w:ascii="宋体" w:hAnsi="宋体" w:cs="宋体"/>
                <w:sz w:val="21"/>
                <w:szCs w:val="21"/>
                <w:lang w:eastAsia="zh-CN"/>
              </w:rPr>
              <w:t>女款太极服</w:t>
            </w:r>
          </w:p>
        </w:tc>
        <w:tc>
          <w:tcPr>
            <w:tcW w:w="780" w:type="dxa"/>
            <w:vAlign w:val="center"/>
          </w:tcPr>
          <w:p>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套</w:t>
            </w:r>
          </w:p>
        </w:tc>
        <w:tc>
          <w:tcPr>
            <w:tcW w:w="750" w:type="dxa"/>
            <w:vAlign w:val="center"/>
          </w:tcPr>
          <w:p>
            <w:pPr>
              <w:spacing w:line="36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c>
          <w:tcPr>
            <w:tcW w:w="1554" w:type="dxa"/>
            <w:vAlign w:val="center"/>
          </w:tcPr>
          <w:p>
            <w:pPr>
              <w:widowControl/>
              <w:jc w:val="center"/>
              <w:rPr>
                <w:rFonts w:ascii="宋体" w:hAnsi="宋体"/>
                <w:sz w:val="24"/>
                <w:szCs w:val="24"/>
              </w:rPr>
            </w:pPr>
          </w:p>
        </w:tc>
        <w:tc>
          <w:tcPr>
            <w:tcW w:w="1275" w:type="dxa"/>
            <w:vAlign w:val="center"/>
          </w:tcPr>
          <w:p>
            <w:pPr>
              <w:widowControl/>
              <w:jc w:val="center"/>
              <w:rPr>
                <w:rFonts w:ascii="宋体" w:hAnsi="宋体"/>
                <w:sz w:val="24"/>
                <w:szCs w:val="24"/>
              </w:rPr>
            </w:pPr>
          </w:p>
        </w:tc>
        <w:tc>
          <w:tcPr>
            <w:tcW w:w="1491" w:type="dxa"/>
            <w:vAlign w:val="center"/>
          </w:tcPr>
          <w:p>
            <w:pPr>
              <w:widowControl/>
              <w:jc w:val="center"/>
              <w:rPr>
                <w:rFonts w:ascii="宋体" w:hAnsi="宋体"/>
                <w:sz w:val="24"/>
                <w:szCs w:val="24"/>
              </w:rPr>
            </w:pPr>
          </w:p>
        </w:tc>
        <w:tc>
          <w:tcPr>
            <w:tcW w:w="1374" w:type="dxa"/>
            <w:vAlign w:val="center"/>
          </w:tcPr>
          <w:p>
            <w:pPr>
              <w:widowControl/>
              <w:jc w:val="center"/>
              <w:rPr>
                <w:rFonts w:hint="default" w:ascii="宋体" w:hAnsi="宋体" w:eastAsia="宋体"/>
                <w:sz w:val="24"/>
                <w:szCs w:val="24"/>
                <w:lang w:val="en-US" w:eastAsia="zh-CN"/>
              </w:rPr>
            </w:pPr>
          </w:p>
        </w:tc>
        <w:tc>
          <w:tcPr>
            <w:tcW w:w="1824" w:type="dxa"/>
            <w:vMerge w:val="restart"/>
            <w:vAlign w:val="center"/>
          </w:tcPr>
          <w:p>
            <w:pPr>
              <w:widowControl/>
              <w:jc w:val="both"/>
              <w:rPr>
                <w:rFonts w:hint="default" w:ascii="宋体" w:hAnsi="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24" w:type="dxa"/>
            <w:vMerge w:val="continue"/>
            <w:vAlign w:val="center"/>
          </w:tcPr>
          <w:p>
            <w:pPr>
              <w:widowControl/>
              <w:jc w:val="center"/>
              <w:rPr>
                <w:rFonts w:ascii="宋体" w:hAnsi="宋体"/>
                <w:sz w:val="24"/>
                <w:szCs w:val="24"/>
              </w:rPr>
            </w:pPr>
          </w:p>
        </w:tc>
        <w:tc>
          <w:tcPr>
            <w:tcW w:w="945" w:type="dxa"/>
            <w:vAlign w:val="center"/>
          </w:tcPr>
          <w:p>
            <w:pPr>
              <w:keepNext w:val="0"/>
              <w:keepLines w:val="0"/>
              <w:widowControl/>
              <w:suppressLineNumbers w:val="0"/>
              <w:spacing w:line="17" w:lineRule="atLeast"/>
              <w:jc w:val="center"/>
              <w:rPr>
                <w:rFonts w:hint="eastAsia" w:ascii="宋体" w:hAnsi="宋体" w:cs="宋体"/>
                <w:color w:val="000000"/>
                <w:kern w:val="0"/>
                <w:sz w:val="24"/>
                <w:szCs w:val="24"/>
                <w:lang w:eastAsia="zh-CN"/>
              </w:rPr>
            </w:pPr>
            <w:r>
              <w:rPr>
                <w:rFonts w:hint="eastAsia" w:ascii="宋体" w:hAnsi="宋体" w:cs="宋体"/>
                <w:sz w:val="21"/>
                <w:szCs w:val="21"/>
                <w:lang w:eastAsia="zh-CN"/>
              </w:rPr>
              <w:t>男款太极服</w:t>
            </w:r>
          </w:p>
        </w:tc>
        <w:tc>
          <w:tcPr>
            <w:tcW w:w="780" w:type="dxa"/>
            <w:vAlign w:val="center"/>
          </w:tcPr>
          <w:p>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套</w:t>
            </w:r>
          </w:p>
        </w:tc>
        <w:tc>
          <w:tcPr>
            <w:tcW w:w="750" w:type="dxa"/>
            <w:vAlign w:val="center"/>
          </w:tcPr>
          <w:p>
            <w:pPr>
              <w:spacing w:line="36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554" w:type="dxa"/>
            <w:vAlign w:val="center"/>
          </w:tcPr>
          <w:p>
            <w:pPr>
              <w:spacing w:line="360" w:lineRule="auto"/>
              <w:jc w:val="center"/>
              <w:rPr>
                <w:rFonts w:ascii="宋体" w:hAnsi="宋体"/>
                <w:sz w:val="24"/>
                <w:szCs w:val="24"/>
              </w:rPr>
            </w:pPr>
          </w:p>
        </w:tc>
        <w:tc>
          <w:tcPr>
            <w:tcW w:w="1275" w:type="dxa"/>
            <w:vAlign w:val="center"/>
          </w:tcPr>
          <w:p>
            <w:pPr>
              <w:spacing w:line="360" w:lineRule="auto"/>
              <w:jc w:val="center"/>
              <w:rPr>
                <w:rFonts w:ascii="宋体" w:hAnsi="宋体"/>
                <w:sz w:val="24"/>
                <w:szCs w:val="24"/>
              </w:rPr>
            </w:pPr>
          </w:p>
        </w:tc>
        <w:tc>
          <w:tcPr>
            <w:tcW w:w="1491" w:type="dxa"/>
            <w:vAlign w:val="center"/>
          </w:tcPr>
          <w:p>
            <w:pPr>
              <w:spacing w:line="360" w:lineRule="auto"/>
              <w:jc w:val="center"/>
              <w:rPr>
                <w:rFonts w:ascii="宋体" w:hAnsi="宋体"/>
                <w:sz w:val="24"/>
                <w:szCs w:val="24"/>
              </w:rPr>
            </w:pPr>
          </w:p>
        </w:tc>
        <w:tc>
          <w:tcPr>
            <w:tcW w:w="1374" w:type="dxa"/>
            <w:vAlign w:val="center"/>
          </w:tcPr>
          <w:p>
            <w:pPr>
              <w:spacing w:line="360" w:lineRule="auto"/>
              <w:jc w:val="center"/>
              <w:rPr>
                <w:rFonts w:hint="default" w:ascii="宋体" w:hAnsi="宋体" w:eastAsia="宋体"/>
                <w:sz w:val="24"/>
                <w:szCs w:val="24"/>
                <w:lang w:val="en-US" w:eastAsia="zh-CN"/>
              </w:rPr>
            </w:pPr>
          </w:p>
        </w:tc>
        <w:tc>
          <w:tcPr>
            <w:tcW w:w="1824" w:type="dxa"/>
            <w:vMerge w:val="continue"/>
            <w:vAlign w:val="center"/>
          </w:tcPr>
          <w:p>
            <w:pPr>
              <w:spacing w:line="360" w:lineRule="auto"/>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53" w:type="dxa"/>
            <w:gridSpan w:val="5"/>
            <w:vAlign w:val="center"/>
          </w:tcPr>
          <w:p>
            <w:pPr>
              <w:spacing w:line="360" w:lineRule="auto"/>
              <w:jc w:val="center"/>
              <w:rPr>
                <w:rFonts w:hint="eastAsia" w:ascii="宋体" w:hAnsi="宋体" w:cs="宋体"/>
                <w:color w:val="auto"/>
                <w:sz w:val="24"/>
                <w:szCs w:val="24"/>
                <w:lang w:eastAsia="zh-CN"/>
              </w:rPr>
            </w:pPr>
            <w:r>
              <w:rPr>
                <w:rFonts w:hint="eastAsia" w:ascii="宋体" w:hAnsi="宋体" w:cs="宋体"/>
                <w:color w:val="000000"/>
                <w:kern w:val="0"/>
                <w:sz w:val="24"/>
                <w:szCs w:val="24"/>
                <w:lang w:eastAsia="zh-CN"/>
              </w:rPr>
              <w:t>总计（元）</w:t>
            </w:r>
          </w:p>
        </w:tc>
        <w:tc>
          <w:tcPr>
            <w:tcW w:w="5964" w:type="dxa"/>
            <w:gridSpan w:val="4"/>
            <w:vAlign w:val="center"/>
          </w:tcPr>
          <w:p>
            <w:pPr>
              <w:spacing w:line="360" w:lineRule="auto"/>
              <w:jc w:val="left"/>
              <w:rPr>
                <w:rFonts w:hint="default" w:ascii="宋体" w:hAnsi="宋体" w:cs="宋体"/>
                <w:color w:val="auto"/>
                <w:sz w:val="24"/>
                <w:szCs w:val="24"/>
                <w:lang w:val="en-US" w:eastAsia="zh-CN"/>
              </w:rPr>
            </w:pPr>
          </w:p>
        </w:tc>
      </w:tr>
    </w:tbl>
    <w:p>
      <w:pPr>
        <w:widowControl/>
        <w:autoSpaceDE w:val="0"/>
        <w:autoSpaceDN w:val="0"/>
        <w:spacing w:line="460" w:lineRule="exact"/>
        <w:jc w:val="left"/>
        <w:textAlignment w:val="bottom"/>
        <w:rPr>
          <w:rFonts w:ascii="宋体" w:hAnsi="宋体"/>
          <w:sz w:val="24"/>
        </w:rPr>
      </w:pPr>
      <w:r>
        <w:rPr>
          <w:rFonts w:hint="eastAsia" w:ascii="宋体" w:hAnsi="宋体"/>
          <w:sz w:val="24"/>
        </w:rPr>
        <w:t>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cs="宋体"/>
          <w:b/>
          <w:szCs w:val="21"/>
          <w:lang w:val="en-US" w:eastAsia="zh-CN"/>
        </w:rPr>
      </w:pPr>
      <w:r>
        <w:rPr>
          <w:rFonts w:hint="eastAsia" w:ascii="Times New Roman" w:hAnsi="Times New Roman" w:eastAsia="宋体" w:cs="宋体"/>
          <w:b/>
          <w:szCs w:val="21"/>
        </w:rPr>
        <w:t>1</w:t>
      </w:r>
      <w:r>
        <w:rPr>
          <w:rFonts w:hint="eastAsia" w:cs="宋体"/>
          <w:b/>
          <w:szCs w:val="21"/>
          <w:lang w:val="en-US" w:eastAsia="zh-CN"/>
        </w:rPr>
        <w:t>.请供应商按照本表格式进行报价，用户需求书中“★”号条款为必响应项，如果出现负偏离将被视为无效响应。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lang w:eastAsia="zh-CN"/>
        </w:rPr>
        <w:t>供应商分别对单价及总价进行报价，所报价格在合同执行期间是固定不变的，不得以任何理由予以变更，供应商报价为包含了货物、包装、运输、保险费、仓储费、所有税费、质保及售后服务费用及合同实施过程中应预见和不可预见的所有费用，采购人不再额外支付任何费用，并对所有内容进行一次性报价。报价不能超出预算总价或分项预算，超出预算总价或分项预算的为无效响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val="en-US" w:eastAsia="zh-CN"/>
        </w:rPr>
      </w:pPr>
      <w:r>
        <w:rPr>
          <w:rFonts w:hint="eastAsia" w:cs="宋体"/>
          <w:b/>
          <w:szCs w:val="21"/>
          <w:lang w:val="en-US" w:eastAsia="zh-CN"/>
        </w:rPr>
        <w:t>4.</w:t>
      </w:r>
      <w:r>
        <w:rPr>
          <w:rFonts w:hint="eastAsia" w:ascii="Times New Roman" w:hAnsi="Times New Roman" w:eastAsia="宋体" w:cs="宋体"/>
          <w:b/>
          <w:szCs w:val="21"/>
          <w:lang w:eastAsia="zh-CN"/>
        </w:rPr>
        <w:t>货币单位为人民币。</w:t>
      </w: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hint="eastAsia" w:ascii="宋体" w:hAnsi="宋体"/>
          <w:sz w:val="24"/>
        </w:rPr>
      </w:pPr>
      <w:r>
        <w:rPr>
          <w:rFonts w:hint="eastAsia" w:ascii="宋体" w:hAnsi="宋体"/>
          <w:sz w:val="24"/>
        </w:rPr>
        <w:t>供应商名称（加盖公章）：</w:t>
      </w:r>
    </w:p>
    <w:p>
      <w:pPr>
        <w:widowControl/>
        <w:autoSpaceDE w:val="0"/>
        <w:autoSpaceDN w:val="0"/>
        <w:spacing w:line="460" w:lineRule="exact"/>
        <w:jc w:val="left"/>
        <w:textAlignment w:val="bottom"/>
        <w:rPr>
          <w:rFonts w:hint="eastAsia" w:ascii="宋体" w:hAnsi="宋体"/>
          <w:sz w:val="24"/>
        </w:rPr>
      </w:pPr>
      <w:r>
        <w:rPr>
          <w:rFonts w:hint="eastAsia" w:ascii="宋体" w:hAnsi="宋体"/>
          <w:sz w:val="24"/>
        </w:rPr>
        <w:t>供应商法定代表人（或法定代表人授权代表）签字或签章：</w:t>
      </w:r>
    </w:p>
    <w:p>
      <w:pPr>
        <w:widowControl/>
        <w:autoSpaceDE w:val="0"/>
        <w:autoSpaceDN w:val="0"/>
        <w:spacing w:line="460" w:lineRule="exact"/>
        <w:jc w:val="left"/>
        <w:textAlignment w:val="bottom"/>
        <w:rPr>
          <w:rFonts w:hint="eastAsia" w:ascii="宋体" w:hAnsi="宋体" w:eastAsia="宋体" w:cs="宋体"/>
          <w:kern w:val="2"/>
          <w:sz w:val="24"/>
          <w:szCs w:val="24"/>
          <w:lang w:val="en-US" w:eastAsia="zh-CN" w:bidi="ar-SA"/>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FE1"/>
    <w:multiLevelType w:val="singleLevel"/>
    <w:tmpl w:val="123F2FE1"/>
    <w:lvl w:ilvl="0" w:tentative="0">
      <w:start w:val="1"/>
      <w:numFmt w:val="chineseCounting"/>
      <w:suff w:val="nothing"/>
      <w:lvlText w:val="%1、"/>
      <w:lvlJc w:val="left"/>
      <w:rPr>
        <w:rFonts w:hint="eastAsia"/>
      </w:rPr>
    </w:lvl>
  </w:abstractNum>
  <w:abstractNum w:abstractNumId="1">
    <w:nsid w:val="2B4C036C"/>
    <w:multiLevelType w:val="singleLevel"/>
    <w:tmpl w:val="2B4C036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3E642B"/>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066691"/>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1F97532"/>
    <w:rsid w:val="129A3494"/>
    <w:rsid w:val="12FB3F33"/>
    <w:rsid w:val="13045604"/>
    <w:rsid w:val="131A38C4"/>
    <w:rsid w:val="13407D90"/>
    <w:rsid w:val="13497394"/>
    <w:rsid w:val="13B06FBA"/>
    <w:rsid w:val="13DB5B12"/>
    <w:rsid w:val="141D612B"/>
    <w:rsid w:val="14600BDE"/>
    <w:rsid w:val="14604B2B"/>
    <w:rsid w:val="149E7824"/>
    <w:rsid w:val="15183362"/>
    <w:rsid w:val="151F4AC7"/>
    <w:rsid w:val="154C4F1A"/>
    <w:rsid w:val="155142DE"/>
    <w:rsid w:val="156C561D"/>
    <w:rsid w:val="15D77B28"/>
    <w:rsid w:val="160475A2"/>
    <w:rsid w:val="160C668C"/>
    <w:rsid w:val="16275026"/>
    <w:rsid w:val="164A5C4C"/>
    <w:rsid w:val="166D4FED"/>
    <w:rsid w:val="168E0266"/>
    <w:rsid w:val="16A65F04"/>
    <w:rsid w:val="177369A8"/>
    <w:rsid w:val="17820103"/>
    <w:rsid w:val="17AD11C3"/>
    <w:rsid w:val="17B81416"/>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CCF6E40"/>
    <w:rsid w:val="1D3249F5"/>
    <w:rsid w:val="1D4806BC"/>
    <w:rsid w:val="1D6C2642"/>
    <w:rsid w:val="1DA155AD"/>
    <w:rsid w:val="1DAC02A5"/>
    <w:rsid w:val="1E19740C"/>
    <w:rsid w:val="1E1A546F"/>
    <w:rsid w:val="1EE53A09"/>
    <w:rsid w:val="1EF401AC"/>
    <w:rsid w:val="1EFA1543"/>
    <w:rsid w:val="1F0028D1"/>
    <w:rsid w:val="1F197111"/>
    <w:rsid w:val="1F3D09C0"/>
    <w:rsid w:val="1F8636A9"/>
    <w:rsid w:val="1FC53D90"/>
    <w:rsid w:val="1FE617A8"/>
    <w:rsid w:val="200C59D1"/>
    <w:rsid w:val="20370574"/>
    <w:rsid w:val="208617DF"/>
    <w:rsid w:val="209844AD"/>
    <w:rsid w:val="20D70F32"/>
    <w:rsid w:val="20F55C3C"/>
    <w:rsid w:val="217D5E8D"/>
    <w:rsid w:val="21D20555"/>
    <w:rsid w:val="21DC13D3"/>
    <w:rsid w:val="22005E96"/>
    <w:rsid w:val="22220ABA"/>
    <w:rsid w:val="227C6712"/>
    <w:rsid w:val="22A87507"/>
    <w:rsid w:val="22F17100"/>
    <w:rsid w:val="22FE0FF6"/>
    <w:rsid w:val="233F4131"/>
    <w:rsid w:val="236C58CC"/>
    <w:rsid w:val="23AF30FD"/>
    <w:rsid w:val="2409047A"/>
    <w:rsid w:val="243E6C26"/>
    <w:rsid w:val="24447785"/>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3423AC"/>
    <w:rsid w:val="31453F94"/>
    <w:rsid w:val="31B82D3A"/>
    <w:rsid w:val="31D623F1"/>
    <w:rsid w:val="31DC350E"/>
    <w:rsid w:val="32256D6A"/>
    <w:rsid w:val="324C6101"/>
    <w:rsid w:val="32A4781C"/>
    <w:rsid w:val="32BC0735"/>
    <w:rsid w:val="3374275E"/>
    <w:rsid w:val="339E0904"/>
    <w:rsid w:val="33B92E80"/>
    <w:rsid w:val="33C847B7"/>
    <w:rsid w:val="33DA14EB"/>
    <w:rsid w:val="34501A27"/>
    <w:rsid w:val="34574C85"/>
    <w:rsid w:val="3490526F"/>
    <w:rsid w:val="349C01EA"/>
    <w:rsid w:val="34D9259E"/>
    <w:rsid w:val="34EC7728"/>
    <w:rsid w:val="353C245D"/>
    <w:rsid w:val="35661288"/>
    <w:rsid w:val="35695BD9"/>
    <w:rsid w:val="357D1FA4"/>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6465D2"/>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10624"/>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400C90"/>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B8C1DC7"/>
    <w:rsid w:val="4C34103E"/>
    <w:rsid w:val="4C5E5F05"/>
    <w:rsid w:val="4C755977"/>
    <w:rsid w:val="4CAC181F"/>
    <w:rsid w:val="4CC76658"/>
    <w:rsid w:val="4CCD6413"/>
    <w:rsid w:val="4D6B132E"/>
    <w:rsid w:val="4D986AA5"/>
    <w:rsid w:val="4DD94895"/>
    <w:rsid w:val="4DDB20B0"/>
    <w:rsid w:val="4DF27705"/>
    <w:rsid w:val="4E2F76E5"/>
    <w:rsid w:val="4E6B5F05"/>
    <w:rsid w:val="4E9959BE"/>
    <w:rsid w:val="4ED01379"/>
    <w:rsid w:val="4ED161C7"/>
    <w:rsid w:val="4EDB288F"/>
    <w:rsid w:val="4EF77109"/>
    <w:rsid w:val="4F2C6801"/>
    <w:rsid w:val="4F5368C9"/>
    <w:rsid w:val="4F6F7A9F"/>
    <w:rsid w:val="4F9F1B0F"/>
    <w:rsid w:val="4FD1587B"/>
    <w:rsid w:val="500903DA"/>
    <w:rsid w:val="501347C3"/>
    <w:rsid w:val="507110F4"/>
    <w:rsid w:val="508942AC"/>
    <w:rsid w:val="50903C8D"/>
    <w:rsid w:val="50AA42C7"/>
    <w:rsid w:val="50AB0B95"/>
    <w:rsid w:val="51AF590D"/>
    <w:rsid w:val="51CF01DC"/>
    <w:rsid w:val="51EA5BBB"/>
    <w:rsid w:val="52037CF5"/>
    <w:rsid w:val="522B1438"/>
    <w:rsid w:val="52386ED5"/>
    <w:rsid w:val="523A7E46"/>
    <w:rsid w:val="527F2802"/>
    <w:rsid w:val="52DA78D9"/>
    <w:rsid w:val="53682217"/>
    <w:rsid w:val="536C7F5A"/>
    <w:rsid w:val="538F5B7C"/>
    <w:rsid w:val="542013A0"/>
    <w:rsid w:val="5449261D"/>
    <w:rsid w:val="54874A23"/>
    <w:rsid w:val="54F6111E"/>
    <w:rsid w:val="553F319F"/>
    <w:rsid w:val="556A04C9"/>
    <w:rsid w:val="557013DA"/>
    <w:rsid w:val="55B41744"/>
    <w:rsid w:val="55C52459"/>
    <w:rsid w:val="55C97F8C"/>
    <w:rsid w:val="55CA58A4"/>
    <w:rsid w:val="55D761D5"/>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4A6EEA"/>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06E5F"/>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0E11C2"/>
    <w:rsid w:val="69670B4F"/>
    <w:rsid w:val="6974106E"/>
    <w:rsid w:val="69C442D8"/>
    <w:rsid w:val="69CA3C55"/>
    <w:rsid w:val="69D72DBC"/>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3C3713"/>
    <w:rsid w:val="6E431074"/>
    <w:rsid w:val="6E66587A"/>
    <w:rsid w:val="6F1C418A"/>
    <w:rsid w:val="6F807C50"/>
    <w:rsid w:val="6F914B78"/>
    <w:rsid w:val="6FAF6E28"/>
    <w:rsid w:val="704E2F28"/>
    <w:rsid w:val="705F4C76"/>
    <w:rsid w:val="706E35AB"/>
    <w:rsid w:val="70725BEA"/>
    <w:rsid w:val="70E940D0"/>
    <w:rsid w:val="70F705C5"/>
    <w:rsid w:val="711C56BA"/>
    <w:rsid w:val="713D3EAB"/>
    <w:rsid w:val="71B76282"/>
    <w:rsid w:val="71D83923"/>
    <w:rsid w:val="727A38F6"/>
    <w:rsid w:val="732F53E4"/>
    <w:rsid w:val="733E5017"/>
    <w:rsid w:val="735E1215"/>
    <w:rsid w:val="736137E7"/>
    <w:rsid w:val="737F2F3A"/>
    <w:rsid w:val="73924632"/>
    <w:rsid w:val="73D6524F"/>
    <w:rsid w:val="73ED0574"/>
    <w:rsid w:val="7490269B"/>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33BC2"/>
    <w:rsid w:val="7B7E3488"/>
    <w:rsid w:val="7B881E48"/>
    <w:rsid w:val="7B937D96"/>
    <w:rsid w:val="7BA02A4C"/>
    <w:rsid w:val="7BB542AE"/>
    <w:rsid w:val="7C1767D4"/>
    <w:rsid w:val="7C2632EC"/>
    <w:rsid w:val="7C2D0108"/>
    <w:rsid w:val="7C4C5859"/>
    <w:rsid w:val="7C703D67"/>
    <w:rsid w:val="7CB73A7A"/>
    <w:rsid w:val="7D6B7D8D"/>
    <w:rsid w:val="7DBF32B0"/>
    <w:rsid w:val="7DFA7D8C"/>
    <w:rsid w:val="7E773601"/>
    <w:rsid w:val="7EAB1087"/>
    <w:rsid w:val="7EB75C7D"/>
    <w:rsid w:val="7ED90FE5"/>
    <w:rsid w:val="7EE051D4"/>
    <w:rsid w:val="7F191940"/>
    <w:rsid w:val="7F403EC5"/>
    <w:rsid w:val="7F5C1DD9"/>
    <w:rsid w:val="7F7B2924"/>
    <w:rsid w:val="7F7C1473"/>
    <w:rsid w:val="7F862856"/>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3">
    <w:name w:val="heading 2"/>
    <w:basedOn w:val="1"/>
    <w:next w:val="1"/>
    <w:link w:val="28"/>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First Indent"/>
    <w:basedOn w:val="7"/>
    <w:next w:val="1"/>
    <w:unhideWhenUsed/>
    <w:qFormat/>
    <w:uiPriority w:val="99"/>
    <w:pPr>
      <w:ind w:firstLine="420" w:firstLineChars="100"/>
    </w:pPr>
    <w:rPr>
      <w:rFonts w:ascii="Calibri" w:hAnsi="Calibri" w:cs="Times New Roman"/>
      <w:kern w:val="2"/>
      <w:szCs w:val="21"/>
    </w:rPr>
  </w:style>
  <w:style w:type="paragraph" w:styleId="7">
    <w:name w:val="Body Text"/>
    <w:basedOn w:val="1"/>
    <w:next w:val="8"/>
    <w:qFormat/>
    <w:uiPriority w:val="0"/>
    <w:pPr>
      <w:spacing w:after="120"/>
    </w:pPr>
    <w:rPr>
      <w:rFonts w:hint="default" w:cs="Times New Roman"/>
      <w:kern w:val="0"/>
      <w:szCs w:val="20"/>
    </w:rPr>
  </w:style>
  <w:style w:type="paragraph" w:customStyle="1" w:styleId="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Normal Indent"/>
    <w:basedOn w:val="1"/>
    <w:qFormat/>
    <w:uiPriority w:val="0"/>
    <w:pPr>
      <w:ind w:firstLine="420" w:firstLineChars="200"/>
    </w:pPr>
    <w:rPr>
      <w:rFonts w:hint="default" w:ascii="宋体" w:hAnsi="宋体" w:cs="Times New Roman"/>
    </w:rPr>
  </w:style>
  <w:style w:type="paragraph" w:styleId="10">
    <w:name w:val="caption"/>
    <w:basedOn w:val="1"/>
    <w:next w:val="1"/>
    <w:qFormat/>
    <w:uiPriority w:val="0"/>
    <w:rPr>
      <w:rFonts w:ascii="Arial" w:hAnsi="Arial" w:eastAsia="黑体" w:cs="Arial"/>
      <w:sz w:val="20"/>
    </w:rPr>
  </w:style>
  <w:style w:type="paragraph" w:styleId="11">
    <w:name w:val="annotation text"/>
    <w:basedOn w:val="1"/>
    <w:qFormat/>
    <w:uiPriority w:val="0"/>
    <w:pPr>
      <w:jc w:val="left"/>
    </w:pPr>
  </w:style>
  <w:style w:type="paragraph" w:styleId="12">
    <w:name w:val="Body Text 3"/>
    <w:basedOn w:val="1"/>
    <w:qFormat/>
    <w:uiPriority w:val="0"/>
    <w:pPr>
      <w:spacing w:after="120"/>
    </w:pPr>
    <w:rPr>
      <w:rFonts w:hint="default" w:ascii="宋体" w:hAnsi="宋体" w:cs="Times New Roman"/>
      <w:sz w:val="16"/>
      <w:szCs w:val="16"/>
    </w:rPr>
  </w:style>
  <w:style w:type="paragraph" w:styleId="13">
    <w:name w:val="Plain Text"/>
    <w:basedOn w:val="1"/>
    <w:link w:val="32"/>
    <w:qFormat/>
    <w:uiPriority w:val="0"/>
    <w:rPr>
      <w:rFonts w:hint="default" w:ascii="宋体" w:hAnsi="Courier New" w:cs="Times New Roman"/>
      <w:szCs w:val="20"/>
    </w:rPr>
  </w:style>
  <w:style w:type="paragraph" w:styleId="14">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page number"/>
    <w:qFormat/>
    <w:uiPriority w:val="0"/>
  </w:style>
  <w:style w:type="character" w:styleId="22">
    <w:name w:val="Hyperlink"/>
    <w:qFormat/>
    <w:uiPriority w:val="0"/>
    <w:rPr>
      <w:color w:val="0000FF"/>
      <w:u w:val="single"/>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_Style 5"/>
    <w:basedOn w:val="1"/>
    <w:qFormat/>
    <w:uiPriority w:val="0"/>
    <w:pPr>
      <w:ind w:firstLine="420" w:firstLineChars="200"/>
    </w:pPr>
  </w:style>
  <w:style w:type="paragraph" w:customStyle="1" w:styleId="26">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7">
    <w:name w:val="标题 2 Char"/>
    <w:link w:val="3"/>
    <w:qFormat/>
    <w:uiPriority w:val="0"/>
    <w:rPr>
      <w:rFonts w:hint="default" w:ascii="Arial" w:hAnsi="Arial" w:eastAsia="黑体" w:cs="Times New Roman"/>
      <w:b/>
      <w:bCs/>
      <w:kern w:val="0"/>
      <w:sz w:val="32"/>
      <w:szCs w:val="32"/>
    </w:rPr>
  </w:style>
  <w:style w:type="character" w:customStyle="1" w:styleId="28">
    <w:name w:val="标题 2 Char1"/>
    <w:link w:val="3"/>
    <w:qFormat/>
    <w:uiPriority w:val="0"/>
    <w:rPr>
      <w:rFonts w:ascii="Arial" w:hAnsi="Arial" w:eastAsia="黑体" w:cs="Times New Roman"/>
      <w:b/>
      <w:bCs/>
      <w:sz w:val="32"/>
      <w:szCs w:val="32"/>
    </w:rPr>
  </w:style>
  <w:style w:type="paragraph" w:customStyle="1" w:styleId="29">
    <w:name w:val="表格文字"/>
    <w:basedOn w:val="1"/>
    <w:next w:val="7"/>
    <w:qFormat/>
    <w:uiPriority w:val="0"/>
    <w:pPr>
      <w:spacing w:before="25" w:after="25" w:line="300" w:lineRule="auto"/>
    </w:pPr>
    <w:rPr>
      <w:rFonts w:ascii="Times" w:hAnsi="Times" w:cs="Times New Roman"/>
      <w:spacing w:val="10"/>
      <w:sz w:val="24"/>
    </w:rPr>
  </w:style>
  <w:style w:type="paragraph" w:customStyle="1" w:styleId="30">
    <w:name w:val="题注4"/>
    <w:basedOn w:val="1"/>
    <w:next w:val="10"/>
    <w:qFormat/>
    <w:uiPriority w:val="0"/>
    <w:pPr>
      <w:ind w:left="-132" w:leftChars="-64" w:right="-50" w:rightChars="-50" w:hanging="2"/>
      <w:jc w:val="center"/>
    </w:pPr>
    <w:rPr>
      <w:rFonts w:cs="Times New Roman"/>
      <w:b/>
      <w:color w:val="FF0000"/>
      <w:lang w:val="en-GB"/>
    </w:rPr>
  </w:style>
  <w:style w:type="paragraph" w:styleId="31">
    <w:name w:val="List Paragraph"/>
    <w:basedOn w:val="1"/>
    <w:unhideWhenUsed/>
    <w:qFormat/>
    <w:uiPriority w:val="99"/>
    <w:pPr>
      <w:ind w:firstLine="420" w:firstLineChars="200"/>
    </w:pPr>
  </w:style>
  <w:style w:type="character" w:customStyle="1" w:styleId="32">
    <w:name w:val="纯文本 Char"/>
    <w:link w:val="13"/>
    <w:qFormat/>
    <w:uiPriority w:val="0"/>
    <w:rPr>
      <w:rFonts w:ascii="宋体" w:hAnsi="Courier New" w:eastAsia="宋体" w:cs="Times New Roman"/>
      <w:kern w:val="2"/>
      <w:sz w:val="21"/>
    </w:rPr>
  </w:style>
  <w:style w:type="paragraph" w:customStyle="1" w:styleId="33">
    <w:name w:val="题注5"/>
    <w:basedOn w:val="1"/>
    <w:next w:val="10"/>
    <w:qFormat/>
    <w:uiPriority w:val="0"/>
    <w:pPr>
      <w:tabs>
        <w:tab w:val="decimal" w:pos="315"/>
        <w:tab w:val="left" w:pos="630"/>
      </w:tabs>
      <w:jc w:val="center"/>
    </w:pPr>
    <w:rPr>
      <w:rFonts w:ascii="Times New Roman" w:hAnsi="Times New Roman"/>
      <w:b/>
      <w:color w:val="000000"/>
      <w:sz w:val="24"/>
      <w:szCs w:val="21"/>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投标正文小四"/>
    <w:basedOn w:val="1"/>
    <w:qFormat/>
    <w:uiPriority w:val="0"/>
    <w:pPr>
      <w:spacing w:line="360" w:lineRule="auto"/>
      <w:ind w:firstLine="200" w:firstLineChars="200"/>
    </w:pPr>
    <w:rPr>
      <w:sz w:val="24"/>
    </w:rPr>
  </w:style>
  <w:style w:type="paragraph" w:customStyle="1" w:styleId="36">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2915</Words>
  <Characters>2973</Characters>
  <Lines>52</Lines>
  <Paragraphs>14</Paragraphs>
  <TotalTime>0</TotalTime>
  <ScaleCrop>false</ScaleCrop>
  <LinksUpToDate>false</LinksUpToDate>
  <CharactersWithSpaces>3351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娟</cp:lastModifiedBy>
  <dcterms:modified xsi:type="dcterms:W3CDTF">2026-01-23T07:17:45Z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1A81694F7ECE41FBAF0DCD6010B41B84_13</vt:lpwstr>
  </property>
  <property fmtid="{D5CDD505-2E9C-101B-9397-08002B2CF9AE}" pid="4" name="KSOTemplateDocerSaveRecord">
    <vt:lpwstr>eyJoZGlkIjoiMjAyNDk0OTM5ZjE2MDUwMDJiMWIwZGQwMjQwZjRmZDAiLCJ1c2VySWQiOiI0NDc4NzM5NzgifQ==</vt:lpwstr>
  </property>
</Properties>
</file>