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14012">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72217AD0">
      <w:pPr>
        <w:pStyle w:val="19"/>
        <w:rPr>
          <w:color w:val="auto"/>
        </w:rPr>
      </w:pPr>
    </w:p>
    <w:p w14:paraId="19153A8B">
      <w:pPr>
        <w:pStyle w:val="2"/>
        <w:jc w:val="center"/>
        <w:rPr>
          <w:b/>
          <w:bCs/>
          <w:color w:val="auto"/>
          <w:spacing w:val="-23"/>
          <w:sz w:val="72"/>
          <w:szCs w:val="72"/>
        </w:rPr>
      </w:pPr>
      <w:r>
        <w:rPr>
          <w:rFonts w:hint="eastAsia"/>
          <w:b/>
          <w:bCs/>
          <w:color w:val="auto"/>
          <w:spacing w:val="-23"/>
          <w:sz w:val="72"/>
          <w:szCs w:val="72"/>
          <w:lang w:val="en-US" w:eastAsia="zh-CN"/>
        </w:rPr>
        <w:t>中山市黄圃人民医院手术麻醉管理系统点位扩增项目</w:t>
      </w:r>
      <w:r>
        <w:rPr>
          <w:rFonts w:hint="eastAsia"/>
          <w:b/>
          <w:bCs/>
          <w:color w:val="auto"/>
          <w:spacing w:val="-23"/>
          <w:sz w:val="72"/>
          <w:szCs w:val="72"/>
        </w:rPr>
        <w:t>响应文件</w:t>
      </w:r>
    </w:p>
    <w:p w14:paraId="1E4CD55A">
      <w:pPr>
        <w:pStyle w:val="2"/>
        <w:jc w:val="center"/>
        <w:rPr>
          <w:b/>
          <w:bCs/>
          <w:color w:val="auto"/>
          <w:sz w:val="72"/>
          <w:szCs w:val="72"/>
        </w:rPr>
      </w:pPr>
      <w:r>
        <w:rPr>
          <w:rFonts w:hint="eastAsia"/>
          <w:b/>
          <w:bCs/>
          <w:color w:val="auto"/>
          <w:sz w:val="72"/>
          <w:szCs w:val="72"/>
        </w:rPr>
        <w:t>（正本/副本）</w:t>
      </w:r>
    </w:p>
    <w:p w14:paraId="0A83D530">
      <w:pPr>
        <w:pStyle w:val="11"/>
        <w:jc w:val="center"/>
        <w:rPr>
          <w:rFonts w:hint="eastAsia" w:hAnsi="宋体" w:cs="宋体"/>
          <w:b/>
          <w:color w:val="auto"/>
          <w:sz w:val="44"/>
          <w:szCs w:val="44"/>
        </w:rPr>
      </w:pPr>
    </w:p>
    <w:p w14:paraId="514DF9A9">
      <w:pPr>
        <w:pStyle w:val="11"/>
        <w:jc w:val="center"/>
        <w:rPr>
          <w:rFonts w:hint="eastAsia" w:hAnsi="宋体" w:cs="宋体"/>
          <w:b/>
          <w:color w:val="auto"/>
          <w:sz w:val="44"/>
          <w:szCs w:val="44"/>
        </w:rPr>
      </w:pPr>
    </w:p>
    <w:p w14:paraId="09C8FEB0">
      <w:pPr>
        <w:pStyle w:val="11"/>
        <w:jc w:val="center"/>
        <w:rPr>
          <w:rFonts w:hint="eastAsia" w:hAnsi="宋体" w:cs="宋体"/>
          <w:b/>
          <w:color w:val="auto"/>
          <w:sz w:val="44"/>
          <w:szCs w:val="44"/>
        </w:rPr>
      </w:pPr>
    </w:p>
    <w:p w14:paraId="5E738740">
      <w:pPr>
        <w:pStyle w:val="11"/>
        <w:jc w:val="center"/>
        <w:rPr>
          <w:rFonts w:hint="eastAsia" w:hAnsi="宋体" w:cs="宋体"/>
          <w:b/>
          <w:color w:val="auto"/>
          <w:sz w:val="44"/>
          <w:szCs w:val="44"/>
        </w:rPr>
      </w:pPr>
    </w:p>
    <w:p w14:paraId="5162C46F">
      <w:pPr>
        <w:pStyle w:val="2"/>
        <w:jc w:val="left"/>
        <w:rPr>
          <w:rFonts w:hint="eastAsia" w:ascii="宋体" w:hAnsi="宋体" w:cs="宋体"/>
          <w:b/>
          <w:bCs/>
          <w:color w:val="auto"/>
          <w:sz w:val="32"/>
          <w:szCs w:val="32"/>
        </w:rPr>
      </w:pPr>
    </w:p>
    <w:p w14:paraId="24660CE4">
      <w:pPr>
        <w:pStyle w:val="19"/>
        <w:ind w:left="0" w:leftChars="0" w:firstLine="964" w:firstLineChars="300"/>
        <w:rPr>
          <w:rFonts w:hint="default" w:ascii="宋体" w:hAnsi="宋体"/>
          <w:b/>
          <w:bCs/>
          <w:color w:val="auto"/>
          <w:sz w:val="28"/>
          <w:szCs w:val="28"/>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sz w:val="28"/>
          <w:szCs w:val="28"/>
          <w:lang w:val="en-US" w:eastAsia="zh-CN"/>
        </w:rPr>
        <w:t>中山市黄圃人民医院手术麻醉管理系统点位扩增项目</w:t>
      </w:r>
    </w:p>
    <w:p w14:paraId="2F9C434B">
      <w:pPr>
        <w:pStyle w:val="19"/>
        <w:ind w:left="0" w:leftChars="0" w:firstLine="964" w:firstLineChars="300"/>
        <w:rPr>
          <w:rFonts w:hint="default"/>
          <w:b/>
          <w:bCs/>
          <w:color w:val="auto"/>
          <w:lang w:val="en-US"/>
        </w:rPr>
      </w:pPr>
      <w:r>
        <w:rPr>
          <w:rFonts w:hint="eastAsia" w:ascii="宋体" w:hAnsi="宋体"/>
          <w:b/>
          <w:bCs/>
          <w:color w:val="auto"/>
          <w:kern w:val="0"/>
          <w:sz w:val="32"/>
          <w:szCs w:val="32"/>
          <w:lang w:eastAsia="zh-CN"/>
        </w:rPr>
        <w:t>项目编号：PYCG-XX-202511-03</w:t>
      </w:r>
    </w:p>
    <w:p w14:paraId="793625C2">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2DA04A93">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5CBA0DA3">
      <w:pPr>
        <w:widowControl/>
        <w:spacing w:line="380" w:lineRule="exact"/>
        <w:jc w:val="left"/>
        <w:rPr>
          <w:rFonts w:hint="eastAsia" w:ascii="仿宋_GB2312" w:eastAsia="仿宋_GB2312" w:cs="宋体" w:hAnsiTheme="minorEastAsia"/>
          <w:b/>
          <w:bCs/>
          <w:color w:val="auto"/>
          <w:kern w:val="0"/>
          <w:sz w:val="28"/>
          <w:szCs w:val="28"/>
        </w:rPr>
      </w:pPr>
    </w:p>
    <w:p w14:paraId="64C82127">
      <w:pPr>
        <w:widowControl/>
        <w:spacing w:line="500" w:lineRule="exact"/>
        <w:jc w:val="center"/>
        <w:rPr>
          <w:b/>
          <w:color w:val="auto"/>
          <w:sz w:val="24"/>
          <w:szCs w:val="24"/>
        </w:rPr>
      </w:pPr>
    </w:p>
    <w:p w14:paraId="5DF2640E">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6976B99D">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7B5E6604">
      <w:pPr>
        <w:jc w:val="center"/>
        <w:rPr>
          <w:rFonts w:hint="eastAsia" w:asciiTheme="minorEastAsia" w:hAnsiTheme="minorEastAsia" w:cstheme="minorEastAsia"/>
          <w:b/>
          <w:color w:val="auto"/>
          <w:sz w:val="36"/>
          <w:szCs w:val="36"/>
        </w:rPr>
      </w:pPr>
    </w:p>
    <w:p w14:paraId="53A5D3D6">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0874679B">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6F9D95F2">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572F9F78">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77B3BB71">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3AC8B763">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.1 </w:t>
      </w:r>
      <w:r>
        <w:rPr>
          <w:rFonts w:hint="eastAsia" w:ascii="宋体" w:hAnsi="宋体" w:cs="宋体"/>
          <w:color w:val="auto"/>
          <w:sz w:val="24"/>
          <w:szCs w:val="24"/>
        </w:rPr>
        <w:t>供应商资格信用承诺函</w:t>
      </w:r>
    </w:p>
    <w:p w14:paraId="5CAC760F">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资格声明函</w:t>
      </w:r>
    </w:p>
    <w:p w14:paraId="5B013AD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.3无围标、串标行为承诺书</w:t>
      </w:r>
    </w:p>
    <w:p w14:paraId="5D4780DB">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.4法定代表人/负责人资格证明书及授权委托书</w:t>
      </w:r>
    </w:p>
    <w:p w14:paraId="2980E410">
      <w:pPr>
        <w:spacing w:line="360" w:lineRule="auto"/>
        <w:ind w:left="479" w:leftChars="228"/>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.5响应承诺书（“★”号条款）</w:t>
      </w:r>
    </w:p>
    <w:p w14:paraId="48413CD7">
      <w:pPr>
        <w:spacing w:line="360" w:lineRule="auto"/>
        <w:ind w:left="479" w:leftChars="228"/>
        <w:jc w:val="left"/>
        <w:rPr>
          <w:rFonts w:hint="eastAsia"/>
          <w:lang w:eastAsia="zh-CN"/>
        </w:rPr>
      </w:pP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2.6 响应承诺书（“▲”号条款）</w:t>
      </w:r>
    </w:p>
    <w:p w14:paraId="4C56EBBB">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62CE6C99">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供应商综合概况</w:t>
      </w:r>
    </w:p>
    <w:p w14:paraId="23501231">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1C88F412">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3.3重要性响应用户需求条款（“▲” 项）响应表</w:t>
      </w:r>
    </w:p>
    <w:p w14:paraId="0D229D40">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3.4一般性响应用户需求条款（不带“★”和“▲”号条款）响应表</w:t>
      </w:r>
    </w:p>
    <w:p w14:paraId="2DA13D85">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4F1F4167">
      <w:pPr>
        <w:spacing w:line="360" w:lineRule="auto"/>
        <w:ind w:firstLine="480" w:firstLineChars="200"/>
        <w:jc w:val="left"/>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报价表</w:t>
      </w:r>
    </w:p>
    <w:p w14:paraId="4BD7F05B">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05EED705">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7A5C6F2A">
      <w:pPr>
        <w:pStyle w:val="3"/>
        <w:rPr>
          <w:color w:val="auto"/>
        </w:rPr>
      </w:pPr>
    </w:p>
    <w:p w14:paraId="27991CAD">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4B1AE46A">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5E2376B3">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5"/>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0301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14B2B8E1">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12913576">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5A1AEB39">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580CA760">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37BF3C83">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3667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6E7A12D8">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4602005D">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4F3326D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B62BD4D">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4C7DF327">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3007D85">
            <w:pPr>
              <w:pStyle w:val="10"/>
              <w:snapToGrid w:val="0"/>
              <w:spacing w:after="0"/>
              <w:ind w:left="420" w:hanging="420" w:hangingChars="200"/>
              <w:jc w:val="center"/>
              <w:rPr>
                <w:rFonts w:cs="宋体"/>
                <w:bCs/>
                <w:color w:val="auto"/>
                <w:kern w:val="0"/>
                <w:sz w:val="21"/>
                <w:szCs w:val="21"/>
              </w:rPr>
            </w:pPr>
          </w:p>
        </w:tc>
      </w:tr>
      <w:tr w14:paraId="3F2C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0018B97">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15BCF80C">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w:t>
            </w:r>
            <w:r>
              <w:rPr>
                <w:rFonts w:hint="eastAsia" w:ascii="宋体" w:hAnsi="宋体"/>
                <w:bCs/>
                <w:color w:val="auto"/>
                <w:kern w:val="0"/>
                <w:szCs w:val="21"/>
                <w:lang w:val="en-US" w:eastAsia="zh-CN"/>
              </w:rPr>
              <w:t>供应商资格信用承诺函</w:t>
            </w:r>
            <w:r>
              <w:rPr>
                <w:rFonts w:ascii="宋体" w:hAnsi="宋体"/>
                <w:bCs/>
                <w:color w:val="auto"/>
                <w:kern w:val="0"/>
                <w:szCs w:val="21"/>
              </w:rPr>
              <w:t>》</w:t>
            </w:r>
            <w:r>
              <w:rPr>
                <w:rFonts w:hint="eastAsia" w:ascii="宋体" w:hAnsi="宋体"/>
                <w:bCs/>
                <w:color w:val="auto"/>
                <w:kern w:val="0"/>
                <w:szCs w:val="21"/>
                <w:lang w:val="en-US" w:eastAsia="zh-CN"/>
              </w:rPr>
              <w:t>）</w:t>
            </w:r>
          </w:p>
        </w:tc>
        <w:tc>
          <w:tcPr>
            <w:tcW w:w="1065" w:type="dxa"/>
            <w:vAlign w:val="center"/>
          </w:tcPr>
          <w:p w14:paraId="75A1A59F">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684A2AC">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598BA02C">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4DC23058">
            <w:pPr>
              <w:pStyle w:val="10"/>
              <w:snapToGrid w:val="0"/>
              <w:spacing w:after="0"/>
              <w:ind w:left="420" w:hanging="420" w:hangingChars="200"/>
              <w:jc w:val="center"/>
              <w:rPr>
                <w:rFonts w:cs="宋体"/>
                <w:bCs/>
                <w:color w:val="auto"/>
                <w:kern w:val="0"/>
                <w:sz w:val="21"/>
                <w:szCs w:val="21"/>
              </w:rPr>
            </w:pPr>
          </w:p>
        </w:tc>
      </w:tr>
      <w:tr w14:paraId="2B56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00FF3E2C">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02BF5B3F">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w:t>
            </w:r>
            <w:r>
              <w:rPr>
                <w:rFonts w:hint="eastAsia" w:ascii="宋体" w:hAnsi="宋体"/>
                <w:bCs/>
                <w:color w:val="auto"/>
                <w:kern w:val="0"/>
                <w:szCs w:val="21"/>
                <w:lang w:val="en-US" w:eastAsia="zh-CN"/>
              </w:rPr>
              <w:t>供应商资格信用承诺函</w:t>
            </w:r>
            <w:r>
              <w:rPr>
                <w:rFonts w:ascii="宋体" w:hAnsi="宋体"/>
                <w:bCs/>
                <w:color w:val="auto"/>
                <w:kern w:val="0"/>
                <w:szCs w:val="21"/>
              </w:rPr>
              <w:t xml:space="preserve">》）    </w:t>
            </w:r>
          </w:p>
        </w:tc>
        <w:tc>
          <w:tcPr>
            <w:tcW w:w="1065" w:type="dxa"/>
            <w:vAlign w:val="center"/>
          </w:tcPr>
          <w:p w14:paraId="6B5F9AE9">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81D644E">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5DF29072">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5FD4AF06">
            <w:pPr>
              <w:pStyle w:val="10"/>
              <w:snapToGrid w:val="0"/>
              <w:spacing w:after="0"/>
              <w:ind w:left="420" w:hanging="420" w:hangingChars="200"/>
              <w:jc w:val="center"/>
              <w:rPr>
                <w:rFonts w:cs="宋体"/>
                <w:bCs/>
                <w:color w:val="auto"/>
                <w:kern w:val="0"/>
                <w:sz w:val="21"/>
                <w:szCs w:val="21"/>
              </w:rPr>
            </w:pPr>
          </w:p>
        </w:tc>
      </w:tr>
      <w:tr w14:paraId="2F8C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794BD1DE">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7F3B538A">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04D4A892">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3B44398">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9B92202">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0743A71">
            <w:pPr>
              <w:pStyle w:val="10"/>
              <w:snapToGrid w:val="0"/>
              <w:spacing w:after="0"/>
              <w:ind w:left="420" w:hanging="420" w:hangingChars="200"/>
              <w:jc w:val="center"/>
              <w:rPr>
                <w:rFonts w:cs="宋体"/>
                <w:bCs/>
                <w:color w:val="auto"/>
                <w:kern w:val="0"/>
                <w:sz w:val="21"/>
                <w:szCs w:val="21"/>
              </w:rPr>
            </w:pPr>
          </w:p>
        </w:tc>
      </w:tr>
      <w:tr w14:paraId="3C08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653B7FD0">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19EEE47E">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w:t>
            </w:r>
            <w:r>
              <w:rPr>
                <w:rFonts w:hint="eastAsia" w:ascii="宋体" w:hAnsi="宋体"/>
                <w:bCs/>
                <w:color w:val="auto"/>
                <w:kern w:val="0"/>
                <w:szCs w:val="21"/>
                <w:lang w:val="en-US" w:eastAsia="zh-CN"/>
              </w:rPr>
              <w:t>供应商资格信用承诺函</w:t>
            </w:r>
            <w:r>
              <w:rPr>
                <w:rFonts w:ascii="宋体" w:hAnsi="宋体"/>
                <w:bCs/>
                <w:color w:val="auto"/>
                <w:kern w:val="0"/>
                <w:szCs w:val="21"/>
              </w:rPr>
              <w:t>》）</w:t>
            </w:r>
          </w:p>
        </w:tc>
        <w:tc>
          <w:tcPr>
            <w:tcW w:w="1065" w:type="dxa"/>
            <w:vAlign w:val="center"/>
          </w:tcPr>
          <w:p w14:paraId="6D20B65F">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0213AFA">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0825E41">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63623EF">
            <w:pPr>
              <w:pStyle w:val="10"/>
              <w:snapToGrid w:val="0"/>
              <w:spacing w:after="0"/>
              <w:ind w:left="420" w:hanging="420" w:hangingChars="200"/>
              <w:jc w:val="center"/>
              <w:rPr>
                <w:rFonts w:cs="宋体"/>
                <w:bCs/>
                <w:color w:val="auto"/>
                <w:kern w:val="0"/>
                <w:sz w:val="21"/>
                <w:szCs w:val="21"/>
              </w:rPr>
            </w:pPr>
          </w:p>
        </w:tc>
      </w:tr>
      <w:tr w14:paraId="6CCA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0FC193AB">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720B1BD6">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3A03610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FF5783F">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760C90E">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E03563D">
            <w:pPr>
              <w:pStyle w:val="10"/>
              <w:snapToGrid w:val="0"/>
              <w:spacing w:after="0"/>
              <w:ind w:left="420" w:hanging="420" w:hangingChars="200"/>
              <w:jc w:val="center"/>
              <w:rPr>
                <w:rFonts w:cs="宋体"/>
                <w:bCs/>
                <w:color w:val="auto"/>
                <w:kern w:val="0"/>
                <w:sz w:val="21"/>
                <w:szCs w:val="21"/>
              </w:rPr>
            </w:pPr>
          </w:p>
        </w:tc>
      </w:tr>
      <w:tr w14:paraId="0A60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7202FD8F">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7354F8F3">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招标采购办公室于响应截止时间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6294D5D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ECCA39C">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526FD404">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7A79ABBF">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供应商无需提供，由我院招标采购办公室打印查询结果。</w:t>
            </w:r>
          </w:p>
        </w:tc>
      </w:tr>
      <w:tr w14:paraId="4E52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CD3B76C">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082D0FF2">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49968DD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BBE8F05">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5963FDF6">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7CCA18E6">
            <w:pPr>
              <w:pStyle w:val="10"/>
              <w:snapToGrid w:val="0"/>
              <w:spacing w:after="0"/>
              <w:ind w:left="420" w:hanging="420" w:hangingChars="200"/>
              <w:jc w:val="center"/>
              <w:rPr>
                <w:rFonts w:cs="宋体"/>
                <w:bCs/>
                <w:color w:val="auto"/>
                <w:kern w:val="0"/>
                <w:sz w:val="21"/>
                <w:szCs w:val="21"/>
              </w:rPr>
            </w:pPr>
          </w:p>
        </w:tc>
      </w:tr>
      <w:tr w14:paraId="01E5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616AE4C0">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47610BB8">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06E16E1F">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76A5D14">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EF54E29">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DD811FD">
            <w:pPr>
              <w:pStyle w:val="10"/>
              <w:snapToGrid w:val="0"/>
              <w:spacing w:after="0"/>
              <w:ind w:left="420" w:hanging="420" w:hangingChars="200"/>
              <w:jc w:val="center"/>
              <w:rPr>
                <w:rFonts w:cs="宋体"/>
                <w:bCs/>
                <w:color w:val="auto"/>
                <w:kern w:val="0"/>
                <w:sz w:val="21"/>
                <w:szCs w:val="21"/>
              </w:rPr>
            </w:pPr>
          </w:p>
        </w:tc>
      </w:tr>
    </w:tbl>
    <w:p w14:paraId="4CCEEBAB">
      <w:pPr>
        <w:adjustRightInd w:val="0"/>
        <w:snapToGrid w:val="0"/>
        <w:spacing w:line="300" w:lineRule="auto"/>
        <w:rPr>
          <w:rFonts w:ascii="宋体" w:hAnsi="宋体"/>
          <w:b/>
          <w:bCs w:val="0"/>
          <w:color w:val="auto"/>
          <w:szCs w:val="21"/>
        </w:rPr>
      </w:pPr>
    </w:p>
    <w:p w14:paraId="66D11DAC">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3FBEF181">
      <w:pPr>
        <w:pStyle w:val="2"/>
        <w:rPr>
          <w:color w:val="auto"/>
        </w:rPr>
      </w:pPr>
    </w:p>
    <w:p w14:paraId="186B4A87">
      <w:pPr>
        <w:pStyle w:val="2"/>
        <w:rPr>
          <w:color w:val="auto"/>
        </w:rPr>
      </w:pPr>
    </w:p>
    <w:p w14:paraId="6111EE3F">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040BF6A5">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21B0C425">
      <w:pPr>
        <w:pStyle w:val="2"/>
        <w:rPr>
          <w:rFonts w:ascii="宋体" w:hAnsi="宋体"/>
          <w:color w:val="auto"/>
          <w:sz w:val="22"/>
          <w:szCs w:val="21"/>
        </w:rPr>
      </w:pPr>
      <w:r>
        <w:rPr>
          <w:rFonts w:ascii="宋体" w:hAnsi="宋体"/>
          <w:color w:val="auto"/>
          <w:sz w:val="22"/>
          <w:szCs w:val="21"/>
        </w:rPr>
        <w:t>日期：   年   月  日</w:t>
      </w:r>
    </w:p>
    <w:p w14:paraId="45F82F1F">
      <w:pPr>
        <w:rPr>
          <w:rFonts w:hint="default" w:cs="Times New Roman"/>
          <w:color w:val="auto"/>
          <w:kern w:val="0"/>
        </w:rPr>
      </w:pPr>
      <w:r>
        <w:rPr>
          <w:color w:val="auto"/>
        </w:rPr>
        <w:br w:type="page"/>
      </w:r>
    </w:p>
    <w:p w14:paraId="1DCC9B18">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349A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29476FB2">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6F26960B">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1A9AB22E">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283C6A3F">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7543AB81">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2926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3C368DA0">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2ECD716E">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p>
        </w:tc>
        <w:tc>
          <w:tcPr>
            <w:tcW w:w="1243" w:type="dxa"/>
            <w:vAlign w:val="center"/>
          </w:tcPr>
          <w:p w14:paraId="53FDDA22">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8198163">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A8AF800">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9B99292">
            <w:pPr>
              <w:pStyle w:val="10"/>
              <w:snapToGrid w:val="0"/>
              <w:spacing w:after="0"/>
              <w:ind w:left="420" w:hanging="420" w:hangingChars="200"/>
              <w:jc w:val="center"/>
              <w:rPr>
                <w:rFonts w:cs="宋体"/>
                <w:bCs/>
                <w:color w:val="auto"/>
                <w:kern w:val="0"/>
                <w:sz w:val="21"/>
                <w:szCs w:val="21"/>
              </w:rPr>
            </w:pPr>
          </w:p>
        </w:tc>
      </w:tr>
      <w:tr w14:paraId="4E2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2ED73DFC">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5AF986E2">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2245CAC8">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9591A28">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8204FAD">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F837CC8">
            <w:pPr>
              <w:pStyle w:val="10"/>
              <w:snapToGrid w:val="0"/>
              <w:spacing w:after="0"/>
              <w:ind w:left="420" w:hanging="420" w:hangingChars="200"/>
              <w:jc w:val="center"/>
              <w:rPr>
                <w:rFonts w:cs="宋体"/>
                <w:bCs/>
                <w:color w:val="auto"/>
                <w:kern w:val="0"/>
                <w:sz w:val="21"/>
                <w:szCs w:val="21"/>
              </w:rPr>
            </w:pPr>
          </w:p>
        </w:tc>
      </w:tr>
      <w:tr w14:paraId="54AD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5808EC29">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584D999D">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41EEF791">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DE50DB7">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2D7CE6C">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87051A0">
            <w:pPr>
              <w:pStyle w:val="10"/>
              <w:snapToGrid w:val="0"/>
              <w:spacing w:after="0"/>
              <w:ind w:left="420" w:hanging="420" w:hangingChars="200"/>
              <w:jc w:val="center"/>
              <w:rPr>
                <w:rFonts w:cs="宋体"/>
                <w:bCs/>
                <w:color w:val="auto"/>
                <w:kern w:val="0"/>
                <w:sz w:val="21"/>
                <w:szCs w:val="21"/>
              </w:rPr>
            </w:pPr>
          </w:p>
        </w:tc>
      </w:tr>
      <w:tr w14:paraId="5A31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641E0BB6">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2E7F20A5">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694B0138">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3F4B071">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4AB51A7">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36C861F">
            <w:pPr>
              <w:pStyle w:val="10"/>
              <w:snapToGrid w:val="0"/>
              <w:spacing w:after="0"/>
              <w:ind w:left="420" w:hanging="420" w:hangingChars="200"/>
              <w:jc w:val="center"/>
              <w:rPr>
                <w:rFonts w:cs="宋体"/>
                <w:bCs/>
                <w:color w:val="auto"/>
                <w:kern w:val="0"/>
                <w:sz w:val="21"/>
                <w:szCs w:val="21"/>
              </w:rPr>
            </w:pPr>
          </w:p>
        </w:tc>
      </w:tr>
      <w:tr w14:paraId="5FCF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1B36C2EE">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7AA5DE5F">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58843F0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A313A7C">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7BE3D3E3">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C70BBC1">
            <w:pPr>
              <w:pStyle w:val="10"/>
              <w:snapToGrid w:val="0"/>
              <w:spacing w:after="0"/>
              <w:ind w:left="420" w:hanging="420" w:hangingChars="200"/>
              <w:jc w:val="center"/>
              <w:rPr>
                <w:rFonts w:cs="宋体"/>
                <w:bCs/>
                <w:color w:val="auto"/>
                <w:kern w:val="0"/>
                <w:sz w:val="21"/>
                <w:szCs w:val="21"/>
              </w:rPr>
            </w:pPr>
          </w:p>
        </w:tc>
      </w:tr>
      <w:tr w14:paraId="5B0D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563275ED">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04BEB3FF">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71FE19EF">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B87D6C6">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5C5B2FB">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4CA3831">
            <w:pPr>
              <w:pStyle w:val="10"/>
              <w:snapToGrid w:val="0"/>
              <w:spacing w:after="0"/>
              <w:ind w:left="420" w:hanging="420" w:hangingChars="200"/>
              <w:jc w:val="center"/>
              <w:rPr>
                <w:rFonts w:cs="宋体"/>
                <w:bCs/>
                <w:color w:val="auto"/>
                <w:kern w:val="0"/>
                <w:sz w:val="21"/>
                <w:szCs w:val="21"/>
              </w:rPr>
            </w:pPr>
          </w:p>
        </w:tc>
      </w:tr>
      <w:tr w14:paraId="413F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2288B658">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2FE00360">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28792B5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C7211B8">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9C7ADB4">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A8407B3">
            <w:pPr>
              <w:pStyle w:val="10"/>
              <w:snapToGrid w:val="0"/>
              <w:spacing w:after="0"/>
              <w:ind w:left="420" w:hanging="420" w:hangingChars="200"/>
              <w:jc w:val="center"/>
              <w:rPr>
                <w:rFonts w:cs="宋体"/>
                <w:bCs/>
                <w:color w:val="auto"/>
                <w:kern w:val="0"/>
                <w:sz w:val="21"/>
                <w:szCs w:val="21"/>
              </w:rPr>
            </w:pPr>
          </w:p>
        </w:tc>
      </w:tr>
    </w:tbl>
    <w:p w14:paraId="4AC971B1">
      <w:pPr>
        <w:adjustRightInd w:val="0"/>
        <w:snapToGrid w:val="0"/>
        <w:spacing w:line="300" w:lineRule="auto"/>
        <w:rPr>
          <w:rFonts w:ascii="宋体" w:hAnsi="宋体"/>
          <w:b/>
          <w:bCs w:val="0"/>
          <w:color w:val="auto"/>
          <w:szCs w:val="21"/>
        </w:rPr>
      </w:pPr>
    </w:p>
    <w:p w14:paraId="788A8A7C">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60553CB0">
      <w:pPr>
        <w:pStyle w:val="2"/>
        <w:rPr>
          <w:color w:val="auto"/>
        </w:rPr>
      </w:pPr>
    </w:p>
    <w:p w14:paraId="75158217">
      <w:pPr>
        <w:pStyle w:val="2"/>
        <w:rPr>
          <w:color w:val="auto"/>
        </w:rPr>
      </w:pPr>
    </w:p>
    <w:p w14:paraId="726C9D25">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F69802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54B3528B">
      <w:pPr>
        <w:pStyle w:val="10"/>
        <w:spacing w:line="360" w:lineRule="exact"/>
        <w:rPr>
          <w:rFonts w:cs="宋体"/>
          <w:color w:val="auto"/>
          <w:sz w:val="21"/>
          <w:szCs w:val="21"/>
        </w:rPr>
      </w:pPr>
      <w:r>
        <w:rPr>
          <w:color w:val="auto"/>
          <w:sz w:val="22"/>
          <w:szCs w:val="21"/>
        </w:rPr>
        <w:t>日期：   年   月  日</w:t>
      </w:r>
    </w:p>
    <w:p w14:paraId="72D22F11">
      <w:pPr>
        <w:pStyle w:val="10"/>
        <w:spacing w:line="360" w:lineRule="exact"/>
        <w:rPr>
          <w:rFonts w:cs="宋体"/>
          <w:color w:val="auto"/>
          <w:sz w:val="21"/>
          <w:szCs w:val="21"/>
        </w:rPr>
      </w:pPr>
    </w:p>
    <w:p w14:paraId="3B692C80">
      <w:pPr>
        <w:pStyle w:val="10"/>
        <w:spacing w:line="360" w:lineRule="exact"/>
        <w:rPr>
          <w:rFonts w:cs="宋体"/>
          <w:color w:val="auto"/>
          <w:sz w:val="21"/>
          <w:szCs w:val="21"/>
        </w:rPr>
      </w:pPr>
    </w:p>
    <w:p w14:paraId="4A7BE91E">
      <w:pPr>
        <w:pStyle w:val="10"/>
        <w:spacing w:line="360" w:lineRule="exact"/>
        <w:rPr>
          <w:rFonts w:cs="宋体"/>
          <w:color w:val="auto"/>
          <w:sz w:val="21"/>
          <w:szCs w:val="21"/>
        </w:rPr>
      </w:pPr>
    </w:p>
    <w:p w14:paraId="0BA768AF">
      <w:pPr>
        <w:pStyle w:val="10"/>
        <w:spacing w:line="360" w:lineRule="exact"/>
        <w:rPr>
          <w:rFonts w:cs="宋体"/>
          <w:color w:val="auto"/>
          <w:sz w:val="21"/>
          <w:szCs w:val="21"/>
        </w:rPr>
      </w:pPr>
    </w:p>
    <w:p w14:paraId="2D9ECE24">
      <w:pPr>
        <w:pStyle w:val="10"/>
        <w:spacing w:line="360" w:lineRule="exact"/>
        <w:rPr>
          <w:rFonts w:cs="宋体"/>
          <w:color w:val="auto"/>
          <w:sz w:val="21"/>
          <w:szCs w:val="21"/>
        </w:rPr>
      </w:pPr>
    </w:p>
    <w:p w14:paraId="08D0AE6D">
      <w:pPr>
        <w:pStyle w:val="10"/>
        <w:spacing w:line="360" w:lineRule="exact"/>
        <w:rPr>
          <w:rFonts w:cs="宋体"/>
          <w:color w:val="auto"/>
          <w:sz w:val="21"/>
          <w:szCs w:val="21"/>
        </w:rPr>
      </w:pPr>
    </w:p>
    <w:p w14:paraId="61EF17A9">
      <w:pPr>
        <w:pStyle w:val="10"/>
        <w:spacing w:line="360" w:lineRule="exact"/>
        <w:rPr>
          <w:rFonts w:cs="宋体"/>
          <w:color w:val="auto"/>
          <w:sz w:val="21"/>
          <w:szCs w:val="21"/>
        </w:rPr>
      </w:pPr>
    </w:p>
    <w:p w14:paraId="4F06B696">
      <w:pPr>
        <w:pStyle w:val="10"/>
        <w:spacing w:line="360" w:lineRule="exact"/>
        <w:rPr>
          <w:color w:val="auto"/>
          <w:szCs w:val="21"/>
          <w:highlight w:val="none"/>
        </w:rPr>
      </w:pPr>
    </w:p>
    <w:p w14:paraId="7BBDFA01">
      <w:pPr>
        <w:outlineLvl w:val="1"/>
        <w:rPr>
          <w:rFonts w:hint="eastAsia" w:ascii="宋体" w:hAnsi="宋体"/>
          <w:b/>
          <w:bCs/>
          <w:color w:val="auto"/>
          <w:szCs w:val="21"/>
          <w:lang w:val="en-US"/>
        </w:rPr>
      </w:pPr>
    </w:p>
    <w:p w14:paraId="23DC3E4F">
      <w:pPr>
        <w:outlineLvl w:val="1"/>
        <w:rPr>
          <w:rFonts w:hint="eastAsia" w:ascii="宋体" w:hAnsi="宋体"/>
          <w:b/>
          <w:bCs/>
          <w:color w:val="auto"/>
          <w:szCs w:val="21"/>
          <w:lang w:val="en-US"/>
        </w:rPr>
      </w:pPr>
    </w:p>
    <w:p w14:paraId="7B040CAA">
      <w:pPr>
        <w:outlineLvl w:val="1"/>
        <w:rPr>
          <w:rFonts w:hint="eastAsia" w:ascii="宋体" w:hAnsi="宋体"/>
          <w:b/>
          <w:bCs/>
          <w:color w:val="auto"/>
          <w:szCs w:val="21"/>
          <w:lang w:val="en-US"/>
        </w:rPr>
      </w:pPr>
    </w:p>
    <w:p w14:paraId="1D71BCEA">
      <w:pPr>
        <w:outlineLvl w:val="1"/>
        <w:rPr>
          <w:rFonts w:hint="eastAsia" w:ascii="宋体" w:hAnsi="宋体"/>
          <w:b/>
          <w:bCs/>
          <w:color w:val="auto"/>
          <w:szCs w:val="21"/>
          <w:lang w:val="en-US"/>
        </w:rPr>
      </w:pPr>
    </w:p>
    <w:p w14:paraId="01B64E92">
      <w:pPr>
        <w:outlineLvl w:val="1"/>
        <w:rPr>
          <w:rFonts w:hint="eastAsia" w:ascii="宋体" w:hAnsi="宋体"/>
          <w:b/>
          <w:bCs/>
          <w:color w:val="auto"/>
          <w:szCs w:val="21"/>
          <w:lang w:val="en-US"/>
        </w:rPr>
      </w:pPr>
    </w:p>
    <w:p w14:paraId="222FED8D">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178DC135">
      <w:pPr>
        <w:pStyle w:val="2"/>
        <w:rPr>
          <w:color w:val="auto"/>
        </w:rPr>
      </w:pPr>
    </w:p>
    <w:tbl>
      <w:tblPr>
        <w:tblStyle w:val="15"/>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2FE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DCDD151">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1B742084">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77351FFC">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36B78872">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6782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59A6314">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5308481A">
            <w:pPr>
              <w:tabs>
                <w:tab w:val="decimal" w:pos="315"/>
                <w:tab w:val="left" w:pos="630"/>
              </w:tabs>
              <w:jc w:val="center"/>
              <w:rPr>
                <w:rFonts w:eastAsia="宋体"/>
                <w:color w:val="auto"/>
                <w:sz w:val="21"/>
                <w:szCs w:val="21"/>
              </w:rPr>
            </w:pPr>
          </w:p>
        </w:tc>
        <w:tc>
          <w:tcPr>
            <w:tcW w:w="3496" w:type="dxa"/>
            <w:vAlign w:val="center"/>
          </w:tcPr>
          <w:p w14:paraId="046D3EA7">
            <w:pPr>
              <w:tabs>
                <w:tab w:val="decimal" w:pos="315"/>
                <w:tab w:val="left" w:pos="630"/>
              </w:tabs>
              <w:jc w:val="center"/>
              <w:rPr>
                <w:rFonts w:eastAsia="宋体"/>
                <w:color w:val="auto"/>
                <w:sz w:val="21"/>
                <w:szCs w:val="21"/>
              </w:rPr>
            </w:pPr>
          </w:p>
        </w:tc>
        <w:tc>
          <w:tcPr>
            <w:tcW w:w="3178" w:type="dxa"/>
            <w:vAlign w:val="center"/>
          </w:tcPr>
          <w:p w14:paraId="514F653B">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007B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0D14C918">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2C6C6F1B">
            <w:pPr>
              <w:tabs>
                <w:tab w:val="decimal" w:pos="315"/>
                <w:tab w:val="left" w:pos="630"/>
              </w:tabs>
              <w:jc w:val="center"/>
              <w:rPr>
                <w:rFonts w:eastAsia="宋体"/>
                <w:color w:val="auto"/>
                <w:sz w:val="21"/>
                <w:szCs w:val="21"/>
              </w:rPr>
            </w:pPr>
          </w:p>
        </w:tc>
        <w:tc>
          <w:tcPr>
            <w:tcW w:w="3496" w:type="dxa"/>
            <w:vAlign w:val="center"/>
          </w:tcPr>
          <w:p w14:paraId="09F5435E">
            <w:pPr>
              <w:tabs>
                <w:tab w:val="decimal" w:pos="315"/>
                <w:tab w:val="left" w:pos="630"/>
              </w:tabs>
              <w:jc w:val="center"/>
              <w:rPr>
                <w:rFonts w:eastAsia="宋体"/>
                <w:color w:val="auto"/>
                <w:sz w:val="21"/>
                <w:szCs w:val="21"/>
              </w:rPr>
            </w:pPr>
          </w:p>
        </w:tc>
        <w:tc>
          <w:tcPr>
            <w:tcW w:w="3178" w:type="dxa"/>
            <w:vAlign w:val="center"/>
          </w:tcPr>
          <w:p w14:paraId="2CFFE46A">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2B1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02BFE2BA">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6B53F59E">
            <w:pPr>
              <w:tabs>
                <w:tab w:val="decimal" w:pos="315"/>
                <w:tab w:val="left" w:pos="630"/>
              </w:tabs>
              <w:jc w:val="center"/>
              <w:rPr>
                <w:rFonts w:eastAsia="宋体"/>
                <w:color w:val="auto"/>
                <w:sz w:val="21"/>
                <w:szCs w:val="21"/>
              </w:rPr>
            </w:pPr>
          </w:p>
        </w:tc>
        <w:tc>
          <w:tcPr>
            <w:tcW w:w="3496" w:type="dxa"/>
            <w:vAlign w:val="center"/>
          </w:tcPr>
          <w:p w14:paraId="3A7F44F6">
            <w:pPr>
              <w:tabs>
                <w:tab w:val="decimal" w:pos="315"/>
                <w:tab w:val="left" w:pos="630"/>
              </w:tabs>
              <w:jc w:val="center"/>
              <w:rPr>
                <w:rFonts w:eastAsia="宋体"/>
                <w:color w:val="auto"/>
                <w:sz w:val="21"/>
                <w:szCs w:val="21"/>
              </w:rPr>
            </w:pPr>
          </w:p>
        </w:tc>
        <w:tc>
          <w:tcPr>
            <w:tcW w:w="3178" w:type="dxa"/>
            <w:vAlign w:val="center"/>
          </w:tcPr>
          <w:p w14:paraId="6DB68B6D">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7A4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BCAB2CD">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210590E6">
            <w:pPr>
              <w:tabs>
                <w:tab w:val="decimal" w:pos="315"/>
                <w:tab w:val="left" w:pos="630"/>
              </w:tabs>
              <w:jc w:val="center"/>
              <w:rPr>
                <w:rFonts w:eastAsia="宋体"/>
                <w:color w:val="auto"/>
                <w:sz w:val="21"/>
                <w:szCs w:val="21"/>
              </w:rPr>
            </w:pPr>
          </w:p>
        </w:tc>
        <w:tc>
          <w:tcPr>
            <w:tcW w:w="3496" w:type="dxa"/>
            <w:vAlign w:val="center"/>
          </w:tcPr>
          <w:p w14:paraId="1471970C">
            <w:pPr>
              <w:tabs>
                <w:tab w:val="decimal" w:pos="315"/>
                <w:tab w:val="left" w:pos="630"/>
              </w:tabs>
              <w:jc w:val="center"/>
              <w:rPr>
                <w:rFonts w:eastAsia="宋体"/>
                <w:color w:val="auto"/>
                <w:sz w:val="21"/>
                <w:szCs w:val="21"/>
              </w:rPr>
            </w:pPr>
          </w:p>
        </w:tc>
        <w:tc>
          <w:tcPr>
            <w:tcW w:w="3178" w:type="dxa"/>
            <w:vAlign w:val="center"/>
          </w:tcPr>
          <w:p w14:paraId="6B87C66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A9A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75C85AD">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44A51673">
            <w:pPr>
              <w:tabs>
                <w:tab w:val="decimal" w:pos="315"/>
                <w:tab w:val="left" w:pos="630"/>
              </w:tabs>
              <w:jc w:val="center"/>
              <w:rPr>
                <w:rFonts w:eastAsia="宋体"/>
                <w:color w:val="auto"/>
                <w:sz w:val="21"/>
                <w:szCs w:val="21"/>
              </w:rPr>
            </w:pPr>
          </w:p>
        </w:tc>
        <w:tc>
          <w:tcPr>
            <w:tcW w:w="3496" w:type="dxa"/>
            <w:vAlign w:val="center"/>
          </w:tcPr>
          <w:p w14:paraId="67878639">
            <w:pPr>
              <w:tabs>
                <w:tab w:val="decimal" w:pos="315"/>
                <w:tab w:val="left" w:pos="630"/>
              </w:tabs>
              <w:jc w:val="center"/>
              <w:rPr>
                <w:rFonts w:eastAsia="宋体"/>
                <w:color w:val="auto"/>
                <w:sz w:val="21"/>
                <w:szCs w:val="21"/>
              </w:rPr>
            </w:pPr>
          </w:p>
        </w:tc>
        <w:tc>
          <w:tcPr>
            <w:tcW w:w="3178" w:type="dxa"/>
            <w:vAlign w:val="center"/>
          </w:tcPr>
          <w:p w14:paraId="5EF6DB09">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78B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96B1C1B">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64617216">
            <w:pPr>
              <w:tabs>
                <w:tab w:val="decimal" w:pos="315"/>
                <w:tab w:val="left" w:pos="630"/>
              </w:tabs>
              <w:jc w:val="center"/>
              <w:rPr>
                <w:rFonts w:eastAsia="宋体"/>
                <w:color w:val="auto"/>
                <w:sz w:val="21"/>
                <w:szCs w:val="21"/>
              </w:rPr>
            </w:pPr>
          </w:p>
        </w:tc>
        <w:tc>
          <w:tcPr>
            <w:tcW w:w="3496" w:type="dxa"/>
            <w:vAlign w:val="center"/>
          </w:tcPr>
          <w:p w14:paraId="61D0F235">
            <w:pPr>
              <w:tabs>
                <w:tab w:val="decimal" w:pos="315"/>
                <w:tab w:val="left" w:pos="630"/>
              </w:tabs>
              <w:jc w:val="center"/>
              <w:rPr>
                <w:rFonts w:eastAsia="宋体"/>
                <w:color w:val="auto"/>
                <w:sz w:val="21"/>
                <w:szCs w:val="21"/>
              </w:rPr>
            </w:pPr>
          </w:p>
        </w:tc>
        <w:tc>
          <w:tcPr>
            <w:tcW w:w="3178" w:type="dxa"/>
            <w:vAlign w:val="center"/>
          </w:tcPr>
          <w:p w14:paraId="4595ED48">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700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CDD08FE">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0D849C92">
            <w:pPr>
              <w:tabs>
                <w:tab w:val="decimal" w:pos="315"/>
                <w:tab w:val="left" w:pos="630"/>
              </w:tabs>
              <w:jc w:val="center"/>
              <w:rPr>
                <w:rFonts w:eastAsia="宋体"/>
                <w:color w:val="auto"/>
                <w:sz w:val="21"/>
                <w:szCs w:val="21"/>
              </w:rPr>
            </w:pPr>
          </w:p>
        </w:tc>
        <w:tc>
          <w:tcPr>
            <w:tcW w:w="3496" w:type="dxa"/>
            <w:vAlign w:val="center"/>
          </w:tcPr>
          <w:p w14:paraId="747A7B60">
            <w:pPr>
              <w:tabs>
                <w:tab w:val="decimal" w:pos="315"/>
                <w:tab w:val="left" w:pos="630"/>
              </w:tabs>
              <w:jc w:val="center"/>
              <w:rPr>
                <w:rFonts w:eastAsia="宋体"/>
                <w:color w:val="auto"/>
                <w:sz w:val="21"/>
                <w:szCs w:val="21"/>
              </w:rPr>
            </w:pPr>
          </w:p>
        </w:tc>
        <w:tc>
          <w:tcPr>
            <w:tcW w:w="3178" w:type="dxa"/>
            <w:vAlign w:val="center"/>
          </w:tcPr>
          <w:p w14:paraId="0C81EDB9">
            <w:pPr>
              <w:tabs>
                <w:tab w:val="decimal" w:pos="315"/>
                <w:tab w:val="left" w:pos="630"/>
              </w:tabs>
              <w:jc w:val="center"/>
              <w:rPr>
                <w:rFonts w:eastAsia="宋体"/>
                <w:color w:val="auto"/>
                <w:sz w:val="21"/>
                <w:szCs w:val="21"/>
              </w:rPr>
            </w:pPr>
          </w:p>
        </w:tc>
      </w:tr>
    </w:tbl>
    <w:p w14:paraId="6056250B">
      <w:pPr>
        <w:pStyle w:val="10"/>
        <w:tabs>
          <w:tab w:val="decimal" w:pos="315"/>
          <w:tab w:val="left" w:pos="630"/>
        </w:tabs>
        <w:spacing w:after="0"/>
        <w:ind w:left="424" w:hanging="424" w:hangingChars="202"/>
        <w:rPr>
          <w:rFonts w:hint="eastAsia"/>
          <w:color w:val="auto"/>
          <w:sz w:val="21"/>
          <w:szCs w:val="21"/>
          <w:lang w:val="en-US"/>
        </w:rPr>
      </w:pPr>
    </w:p>
    <w:p w14:paraId="49E0C1D8">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3563C3C0">
      <w:pPr>
        <w:pStyle w:val="10"/>
        <w:tabs>
          <w:tab w:val="decimal" w:pos="315"/>
          <w:tab w:val="left" w:pos="630"/>
        </w:tabs>
        <w:spacing w:after="0"/>
        <w:rPr>
          <w:color w:val="auto"/>
          <w:sz w:val="21"/>
          <w:szCs w:val="21"/>
        </w:rPr>
      </w:pPr>
    </w:p>
    <w:p w14:paraId="755258F9">
      <w:pPr>
        <w:pStyle w:val="10"/>
        <w:spacing w:line="360" w:lineRule="exact"/>
        <w:rPr>
          <w:color w:val="auto"/>
          <w:szCs w:val="21"/>
          <w:highlight w:val="none"/>
        </w:rPr>
      </w:pPr>
    </w:p>
    <w:p w14:paraId="3E1B1D9A">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083C4B38">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7EB1A5C3">
      <w:pPr>
        <w:pStyle w:val="10"/>
        <w:spacing w:line="360" w:lineRule="exact"/>
        <w:rPr>
          <w:rFonts w:cs="宋体"/>
          <w:color w:val="auto"/>
          <w:sz w:val="21"/>
          <w:szCs w:val="21"/>
        </w:rPr>
      </w:pPr>
      <w:r>
        <w:rPr>
          <w:color w:val="auto"/>
          <w:sz w:val="22"/>
          <w:szCs w:val="21"/>
        </w:rPr>
        <w:t>日期：   年   月  日</w:t>
      </w:r>
    </w:p>
    <w:p w14:paraId="3CFA6918">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4DECF741">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65557DE0">
      <w:pPr>
        <w:spacing w:line="360" w:lineRule="auto"/>
        <w:rPr>
          <w:rFonts w:hint="eastAsia" w:ascii="宋体" w:hAnsi="宋体"/>
          <w:b/>
          <w:bCs/>
          <w:color w:val="auto"/>
        </w:rPr>
      </w:pPr>
    </w:p>
    <w:p w14:paraId="34B144BF">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color w:val="auto"/>
          <w:szCs w:val="21"/>
        </w:rPr>
        <w:t>供应商资格信用承诺函</w:t>
      </w:r>
    </w:p>
    <w:p w14:paraId="3F7F36AC">
      <w:pPr>
        <w:widowControl/>
        <w:spacing w:line="460" w:lineRule="exact"/>
        <w:ind w:firstLine="560"/>
        <w:jc w:val="center"/>
        <w:rPr>
          <w:b/>
          <w:color w:val="auto"/>
          <w:sz w:val="28"/>
          <w:szCs w:val="28"/>
        </w:rPr>
      </w:pPr>
      <w:r>
        <w:rPr>
          <w:rFonts w:hint="eastAsia"/>
          <w:b/>
          <w:color w:val="auto"/>
          <w:sz w:val="28"/>
          <w:szCs w:val="28"/>
        </w:rPr>
        <w:t>供应商资格信用承诺函</w:t>
      </w:r>
    </w:p>
    <w:p w14:paraId="64C03F2E">
      <w:pPr>
        <w:widowControl/>
        <w:snapToGrid w:val="0"/>
        <w:spacing w:line="360" w:lineRule="auto"/>
        <w:jc w:val="left"/>
        <w:rPr>
          <w:color w:val="auto"/>
          <w:sz w:val="24"/>
          <w:szCs w:val="24"/>
        </w:rPr>
      </w:pPr>
    </w:p>
    <w:p w14:paraId="06FFA6A6">
      <w:pPr>
        <w:widowControl/>
        <w:snapToGrid w:val="0"/>
        <w:spacing w:line="360" w:lineRule="auto"/>
        <w:jc w:val="left"/>
        <w:rPr>
          <w:color w:val="auto"/>
          <w:sz w:val="21"/>
          <w:szCs w:val="21"/>
        </w:rPr>
      </w:pPr>
      <w:r>
        <w:rPr>
          <w:rFonts w:hint="eastAsia"/>
          <w:color w:val="auto"/>
          <w:sz w:val="21"/>
          <w:szCs w:val="21"/>
        </w:rPr>
        <w:t>致中山市黄圃人民医院：</w:t>
      </w:r>
    </w:p>
    <w:p w14:paraId="5F7AF674">
      <w:pPr>
        <w:widowControl/>
        <w:snapToGrid w:val="0"/>
        <w:spacing w:line="360" w:lineRule="auto"/>
        <w:ind w:firstLine="420" w:firstLineChars="200"/>
        <w:jc w:val="left"/>
        <w:rPr>
          <w:rFonts w:hint="eastAsia"/>
          <w:color w:val="auto"/>
          <w:sz w:val="21"/>
          <w:szCs w:val="21"/>
        </w:rPr>
      </w:pPr>
      <w:r>
        <w:rPr>
          <w:rFonts w:hint="eastAsia"/>
          <w:color w:val="auto"/>
          <w:sz w:val="21"/>
          <w:szCs w:val="21"/>
          <w:lang w:val="en-US" w:eastAsia="zh-CN"/>
        </w:rPr>
        <w:t>我方参与项目名称：中山市黄圃人民医院手术麻醉管理系统点位扩增项目（项目编号：PYCG-XX-202511-03）</w:t>
      </w:r>
      <w:r>
        <w:rPr>
          <w:rFonts w:hint="eastAsia"/>
          <w:color w:val="auto"/>
          <w:sz w:val="21"/>
          <w:szCs w:val="21"/>
        </w:rPr>
        <w:t>的采购活动，承诺符合《中华人民共和国政府采购法》《中华人民共和国政府采购法实施条例》及采购文件资格要求规定的：</w:t>
      </w:r>
    </w:p>
    <w:p w14:paraId="57366E78">
      <w:pPr>
        <w:widowControl/>
        <w:snapToGrid w:val="0"/>
        <w:spacing w:line="360" w:lineRule="auto"/>
        <w:ind w:firstLine="420" w:firstLineChars="200"/>
        <w:jc w:val="left"/>
        <w:rPr>
          <w:rFonts w:hint="eastAsia"/>
          <w:color w:val="auto"/>
          <w:sz w:val="21"/>
          <w:szCs w:val="21"/>
        </w:rPr>
      </w:pPr>
      <w:r>
        <w:rPr>
          <w:rFonts w:hint="eastAsia"/>
          <w:color w:val="auto"/>
          <w:sz w:val="21"/>
          <w:szCs w:val="21"/>
        </w:rPr>
        <w:t>1.具有良好的商业信誉和健全的财务会计制度；</w:t>
      </w:r>
    </w:p>
    <w:p w14:paraId="5D68CA56">
      <w:pPr>
        <w:widowControl/>
        <w:snapToGrid w:val="0"/>
        <w:spacing w:line="360" w:lineRule="auto"/>
        <w:ind w:firstLine="420" w:firstLineChars="200"/>
        <w:jc w:val="left"/>
        <w:rPr>
          <w:color w:val="auto"/>
          <w:sz w:val="21"/>
          <w:szCs w:val="21"/>
        </w:rPr>
      </w:pPr>
      <w:r>
        <w:rPr>
          <w:rFonts w:hint="eastAsia"/>
          <w:color w:val="auto"/>
          <w:sz w:val="21"/>
          <w:szCs w:val="21"/>
        </w:rPr>
        <w:t>2.具有依法缴纳税收和社会保障资金的良好记录；</w:t>
      </w:r>
    </w:p>
    <w:p w14:paraId="610F5411">
      <w:pPr>
        <w:widowControl/>
        <w:snapToGrid w:val="0"/>
        <w:spacing w:line="360" w:lineRule="auto"/>
        <w:ind w:firstLine="420" w:firstLineChars="200"/>
        <w:jc w:val="left"/>
        <w:rPr>
          <w:color w:val="auto"/>
          <w:sz w:val="21"/>
          <w:szCs w:val="21"/>
        </w:rPr>
      </w:pPr>
      <w:r>
        <w:rPr>
          <w:rFonts w:hint="eastAsia"/>
          <w:color w:val="auto"/>
          <w:sz w:val="21"/>
          <w:szCs w:val="21"/>
        </w:rPr>
        <w:t>3.参加采购活动前三年内，在经营活动中没有重大违法记录。</w:t>
      </w:r>
    </w:p>
    <w:p w14:paraId="1F2D7A9A">
      <w:pPr>
        <w:widowControl/>
        <w:snapToGrid w:val="0"/>
        <w:spacing w:line="360" w:lineRule="auto"/>
        <w:ind w:firstLine="420" w:firstLineChars="200"/>
        <w:jc w:val="left"/>
        <w:rPr>
          <w:color w:val="auto"/>
          <w:sz w:val="21"/>
          <w:szCs w:val="21"/>
        </w:rPr>
      </w:pPr>
      <w:r>
        <w:rPr>
          <w:rFonts w:hint="eastAsia"/>
          <w:color w:val="auto"/>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308552CB">
      <w:pPr>
        <w:widowControl/>
        <w:snapToGrid w:val="0"/>
        <w:spacing w:line="360" w:lineRule="auto"/>
        <w:ind w:firstLine="420" w:firstLineChars="200"/>
        <w:jc w:val="left"/>
        <w:rPr>
          <w:color w:val="auto"/>
          <w:sz w:val="21"/>
          <w:szCs w:val="21"/>
        </w:rPr>
      </w:pPr>
      <w:r>
        <w:rPr>
          <w:rFonts w:hint="eastAsia"/>
          <w:color w:val="auto"/>
          <w:sz w:val="21"/>
          <w:szCs w:val="21"/>
        </w:rPr>
        <w:t>特此承诺。</w:t>
      </w:r>
    </w:p>
    <w:p w14:paraId="615FEA9C">
      <w:pPr>
        <w:widowControl/>
        <w:snapToGrid w:val="0"/>
        <w:spacing w:line="360" w:lineRule="auto"/>
        <w:jc w:val="left"/>
        <w:rPr>
          <w:color w:val="auto"/>
          <w:sz w:val="21"/>
          <w:szCs w:val="21"/>
        </w:rPr>
      </w:pPr>
    </w:p>
    <w:p w14:paraId="1E9B5465">
      <w:pPr>
        <w:widowControl/>
        <w:snapToGrid w:val="0"/>
        <w:spacing w:line="360" w:lineRule="auto"/>
        <w:ind w:firstLine="2730" w:firstLineChars="1300"/>
        <w:jc w:val="left"/>
        <w:rPr>
          <w:color w:val="auto"/>
          <w:sz w:val="21"/>
          <w:szCs w:val="21"/>
        </w:rPr>
      </w:pPr>
      <w:r>
        <w:rPr>
          <w:rFonts w:hint="eastAsia"/>
          <w:color w:val="auto"/>
          <w:sz w:val="21"/>
          <w:szCs w:val="21"/>
        </w:rPr>
        <w:t xml:space="preserve">承诺供应商（全称并加盖公章）：               </w:t>
      </w:r>
    </w:p>
    <w:p w14:paraId="3EB95A63">
      <w:pPr>
        <w:widowControl/>
        <w:snapToGrid w:val="0"/>
        <w:spacing w:line="360" w:lineRule="auto"/>
        <w:ind w:firstLine="2730" w:firstLineChars="1300"/>
        <w:jc w:val="left"/>
        <w:rPr>
          <w:color w:val="auto"/>
          <w:sz w:val="21"/>
          <w:szCs w:val="21"/>
        </w:rPr>
      </w:pPr>
      <w:r>
        <w:rPr>
          <w:rFonts w:hint="eastAsia"/>
          <w:color w:val="auto"/>
          <w:sz w:val="21"/>
          <w:szCs w:val="21"/>
        </w:rPr>
        <w:t xml:space="preserve">日期：    年  月  日                                      </w:t>
      </w:r>
    </w:p>
    <w:p w14:paraId="75D6E8F0">
      <w:pPr>
        <w:widowControl/>
        <w:snapToGrid w:val="0"/>
        <w:spacing w:line="360" w:lineRule="auto"/>
        <w:jc w:val="left"/>
        <w:rPr>
          <w:color w:val="auto"/>
          <w:sz w:val="21"/>
          <w:szCs w:val="21"/>
        </w:rPr>
      </w:pPr>
    </w:p>
    <w:p w14:paraId="2557F17B">
      <w:pPr>
        <w:widowControl/>
        <w:snapToGrid w:val="0"/>
        <w:spacing w:line="360" w:lineRule="auto"/>
        <w:jc w:val="left"/>
        <w:rPr>
          <w:color w:val="auto"/>
          <w:sz w:val="21"/>
          <w:szCs w:val="21"/>
        </w:rPr>
      </w:pPr>
      <w:r>
        <w:rPr>
          <w:rFonts w:hint="eastAsia"/>
          <w:color w:val="auto"/>
          <w:sz w:val="21"/>
          <w:szCs w:val="21"/>
        </w:rPr>
        <w:t>说明：供应商可自行选择是否提供本承诺函，若不提供本承诺函，应按《中华人民共和国政府采购法》《中华人民共和国政府采购法实施条例》及采购文件资格要求提供相应的证明材料。</w:t>
      </w:r>
    </w:p>
    <w:p w14:paraId="64AC4372">
      <w:pPr>
        <w:rPr>
          <w:color w:val="auto"/>
          <w:sz w:val="24"/>
          <w:szCs w:val="24"/>
        </w:rPr>
      </w:pPr>
      <w:r>
        <w:rPr>
          <w:rFonts w:hint="eastAsia"/>
          <w:color w:val="auto"/>
          <w:sz w:val="24"/>
          <w:szCs w:val="24"/>
        </w:rPr>
        <w:br w:type="page"/>
      </w:r>
    </w:p>
    <w:p w14:paraId="2CAE2B4E">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.2</w:t>
      </w:r>
      <w:r>
        <w:rPr>
          <w:rFonts w:hint="eastAsia" w:ascii="宋体" w:hAnsi="宋体"/>
          <w:b/>
          <w:bCs/>
          <w:color w:val="auto"/>
          <w:szCs w:val="21"/>
        </w:rPr>
        <w:t>资格声明函</w:t>
      </w:r>
    </w:p>
    <w:p w14:paraId="4870A900">
      <w:pPr>
        <w:spacing w:line="360" w:lineRule="auto"/>
        <w:jc w:val="center"/>
        <w:rPr>
          <w:rFonts w:hint="eastAsia" w:ascii="宋体" w:hAnsi="宋体"/>
          <w:b/>
          <w:color w:val="auto"/>
          <w:sz w:val="28"/>
        </w:rPr>
      </w:pPr>
      <w:r>
        <w:rPr>
          <w:rFonts w:ascii="宋体" w:hAnsi="宋体"/>
          <w:b/>
          <w:color w:val="auto"/>
          <w:sz w:val="28"/>
        </w:rPr>
        <w:t>资格声明函</w:t>
      </w:r>
    </w:p>
    <w:p w14:paraId="7F24514C">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198B2C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中山市黄圃人民医院手术麻醉管理系统点位扩增项目（项目编号：PYCG-XX-202511-03）</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6EB25788">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3B945BAA">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7634966B">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20A57148">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6B5C4EF6">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4222838A">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3B90B0E6">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746E4AFC">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0D284BAB">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0BA84BFB">
      <w:pPr>
        <w:numPr>
          <w:ilvl w:val="0"/>
          <w:numId w:val="2"/>
        </w:numPr>
        <w:spacing w:line="360" w:lineRule="auto"/>
        <w:ind w:firstLine="638" w:firstLineChars="304"/>
        <w:rPr>
          <w:color w:val="auto"/>
        </w:rPr>
      </w:pPr>
      <w:r>
        <w:rPr>
          <w:rFonts w:ascii="宋体" w:hAnsi="宋体"/>
          <w:color w:val="auto"/>
          <w:szCs w:val="21"/>
        </w:rPr>
        <w:t>本声明函如有虚假或与事实不符的，作无效响应处理。</w:t>
      </w:r>
    </w:p>
    <w:p w14:paraId="73BA905B">
      <w:pPr>
        <w:tabs>
          <w:tab w:val="left" w:pos="840"/>
        </w:tabs>
        <w:spacing w:line="360" w:lineRule="auto"/>
        <w:rPr>
          <w:b/>
          <w:bCs/>
          <w:color w:val="auto"/>
          <w:szCs w:val="21"/>
        </w:rPr>
      </w:pPr>
      <w:r>
        <w:rPr>
          <w:rFonts w:hint="eastAsia"/>
          <w:b/>
          <w:bCs/>
          <w:color w:val="auto"/>
          <w:szCs w:val="21"/>
        </w:rPr>
        <w:t>（相关证明文件附后，并加盖供应商公章）</w:t>
      </w:r>
    </w:p>
    <w:p w14:paraId="7BE311CA">
      <w:pPr>
        <w:pStyle w:val="2"/>
        <w:rPr>
          <w:color w:val="auto"/>
        </w:rPr>
      </w:pPr>
    </w:p>
    <w:p w14:paraId="0FC34207">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3140883E">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5121CAC2">
      <w:pPr>
        <w:autoSpaceDE w:val="0"/>
        <w:autoSpaceDN w:val="0"/>
        <w:adjustRightInd w:val="0"/>
        <w:spacing w:line="360" w:lineRule="auto"/>
        <w:rPr>
          <w:color w:val="auto"/>
        </w:rPr>
      </w:pPr>
      <w:r>
        <w:rPr>
          <w:rFonts w:ascii="宋体" w:hAnsi="宋体"/>
          <w:color w:val="auto"/>
          <w:sz w:val="22"/>
          <w:szCs w:val="21"/>
        </w:rPr>
        <w:t>日期：   年   月  日</w:t>
      </w:r>
    </w:p>
    <w:p w14:paraId="1928AF10">
      <w:pPr>
        <w:spacing w:line="480" w:lineRule="exact"/>
        <w:rPr>
          <w:rFonts w:hint="eastAsia" w:ascii="宋体" w:hAnsi="宋体" w:cs="宋体" w:eastAsiaTheme="minorEastAsia"/>
          <w:b/>
          <w:bCs/>
          <w:color w:val="auto"/>
          <w:kern w:val="2"/>
          <w:sz w:val="21"/>
          <w:szCs w:val="21"/>
          <w:lang w:val="en-US" w:eastAsia="zh-CN" w:bidi="ar-SA"/>
        </w:rPr>
      </w:pPr>
    </w:p>
    <w:p w14:paraId="28655E71">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2C34641C">
      <w:pPr>
        <w:rPr>
          <w:rFonts w:hint="eastAsia" w:ascii="宋体" w:hAnsi="宋体"/>
          <w:b/>
          <w:bCs/>
          <w:color w:val="auto"/>
        </w:rPr>
      </w:pPr>
      <w:r>
        <w:rPr>
          <w:rFonts w:hint="eastAsia" w:ascii="宋体" w:hAnsi="宋体"/>
          <w:b/>
          <w:bCs/>
          <w:color w:val="auto"/>
        </w:rPr>
        <w:br w:type="page"/>
      </w:r>
    </w:p>
    <w:p w14:paraId="16C1DEB5">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.3</w:t>
      </w:r>
      <w:r>
        <w:rPr>
          <w:rFonts w:hint="eastAsia" w:ascii="宋体" w:hAnsi="宋体"/>
          <w:b/>
          <w:bCs/>
          <w:color w:val="auto"/>
          <w:szCs w:val="21"/>
        </w:rPr>
        <w:t>无围标、串标行为承诺书</w:t>
      </w:r>
    </w:p>
    <w:p w14:paraId="054C3690">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5650DA88">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15742A43">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中山市黄圃人民医院手术麻醉管理系统点位扩增项目（项目编号：PYCG-XX-202511-03）</w:t>
      </w:r>
      <w:r>
        <w:rPr>
          <w:rFonts w:ascii="宋体" w:hAnsi="宋体"/>
          <w:color w:val="auto"/>
        </w:rPr>
        <w:t>活动中，无以下围标、串标行为。</w:t>
      </w:r>
    </w:p>
    <w:p w14:paraId="4C37ECD6">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15C17FAF">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6928B49E">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45CAE00A">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0D3C6355">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709D85BE">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156A0164">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7E1177FE">
      <w:pPr>
        <w:spacing w:line="360" w:lineRule="auto"/>
        <w:ind w:left="720" w:hanging="720"/>
        <w:rPr>
          <w:rFonts w:hint="eastAsia" w:ascii="宋体" w:hAnsi="宋体"/>
          <w:color w:val="auto"/>
        </w:rPr>
      </w:pPr>
    </w:p>
    <w:p w14:paraId="72CA366F">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4917DB28">
      <w:pPr>
        <w:spacing w:line="460" w:lineRule="exact"/>
        <w:ind w:firstLine="420" w:firstLineChars="200"/>
        <w:rPr>
          <w:rFonts w:hint="eastAsia" w:ascii="宋体" w:hAnsi="宋体"/>
          <w:color w:val="auto"/>
        </w:rPr>
      </w:pPr>
      <w:r>
        <w:rPr>
          <w:rFonts w:ascii="宋体" w:hAnsi="宋体"/>
          <w:color w:val="auto"/>
        </w:rPr>
        <w:t>特此承诺。</w:t>
      </w:r>
    </w:p>
    <w:p w14:paraId="750631CC">
      <w:pPr>
        <w:spacing w:line="460" w:lineRule="exact"/>
        <w:ind w:firstLine="420" w:firstLineChars="200"/>
        <w:rPr>
          <w:rFonts w:hint="eastAsia" w:ascii="宋体" w:hAnsi="宋体"/>
          <w:color w:val="auto"/>
        </w:rPr>
      </w:pPr>
    </w:p>
    <w:p w14:paraId="71FBC029">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C821B1F">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45C20C32">
      <w:pPr>
        <w:autoSpaceDE w:val="0"/>
        <w:autoSpaceDN w:val="0"/>
        <w:adjustRightInd w:val="0"/>
        <w:spacing w:line="360" w:lineRule="auto"/>
        <w:rPr>
          <w:color w:val="auto"/>
        </w:rPr>
      </w:pPr>
      <w:r>
        <w:rPr>
          <w:rFonts w:ascii="宋体" w:hAnsi="宋体"/>
          <w:color w:val="auto"/>
          <w:sz w:val="22"/>
          <w:szCs w:val="21"/>
        </w:rPr>
        <w:t>日期：   年   月   日</w:t>
      </w:r>
    </w:p>
    <w:p w14:paraId="69ED4923">
      <w:pPr>
        <w:rPr>
          <w:color w:val="auto"/>
        </w:rPr>
      </w:pPr>
      <w:r>
        <w:rPr>
          <w:color w:val="auto"/>
        </w:rPr>
        <w:br w:type="page"/>
      </w:r>
    </w:p>
    <w:p w14:paraId="783D6161">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.4</w:t>
      </w:r>
      <w:r>
        <w:rPr>
          <w:rFonts w:ascii="宋体" w:hAnsi="宋体"/>
          <w:b/>
          <w:bCs/>
          <w:color w:val="auto"/>
        </w:rPr>
        <w:t xml:space="preserve"> 法定代表人/负责人资格证明书及授权委托书</w:t>
      </w:r>
    </w:p>
    <w:p w14:paraId="396DBE1B">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6519CF4D">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2AC59ECF">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78FD0C19">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6623454A">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476649F1">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28B49628">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22E60F66">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1CDC13B9">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41B61DF9">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180F0CE6">
      <w:pPr>
        <w:tabs>
          <w:tab w:val="decimal" w:pos="315"/>
          <w:tab w:val="left" w:pos="630"/>
        </w:tabs>
        <w:spacing w:line="440" w:lineRule="exact"/>
        <w:ind w:firstLine="210" w:firstLineChars="100"/>
        <w:rPr>
          <w:color w:val="auto"/>
          <w:szCs w:val="21"/>
        </w:rPr>
      </w:pPr>
    </w:p>
    <w:p w14:paraId="46D7398B">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6F914F4D">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408E5433">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032FF58D">
      <w:pPr>
        <w:spacing w:line="360" w:lineRule="auto"/>
        <w:rPr>
          <w:rFonts w:hint="eastAsia" w:ascii="宋体" w:hAnsi="宋体"/>
          <w:b/>
          <w:color w:val="auto"/>
          <w:sz w:val="24"/>
        </w:rPr>
      </w:pPr>
    </w:p>
    <w:p w14:paraId="29AD6EF1">
      <w:pPr>
        <w:tabs>
          <w:tab w:val="decimal" w:pos="315"/>
          <w:tab w:val="left" w:pos="630"/>
        </w:tabs>
        <w:spacing w:line="480" w:lineRule="exact"/>
        <w:outlineLvl w:val="1"/>
        <w:rPr>
          <w:b/>
          <w:color w:val="auto"/>
          <w:sz w:val="28"/>
          <w:szCs w:val="28"/>
        </w:rPr>
      </w:pPr>
    </w:p>
    <w:p w14:paraId="3376A076">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F217E3">
                            <w:pPr>
                              <w:tabs>
                                <w:tab w:val="decimal" w:pos="315"/>
                                <w:tab w:val="left" w:pos="630"/>
                              </w:tabs>
                              <w:jc w:val="center"/>
                              <w:rPr>
                                <w:szCs w:val="21"/>
                              </w:rPr>
                            </w:pPr>
                          </w:p>
                          <w:p w14:paraId="183529E8">
                            <w:pPr>
                              <w:tabs>
                                <w:tab w:val="decimal" w:pos="315"/>
                                <w:tab w:val="left" w:pos="630"/>
                              </w:tabs>
                              <w:jc w:val="center"/>
                              <w:rPr>
                                <w:szCs w:val="21"/>
                              </w:rPr>
                            </w:pPr>
                          </w:p>
                          <w:p w14:paraId="0BCC361E">
                            <w:pPr>
                              <w:tabs>
                                <w:tab w:val="decimal" w:pos="315"/>
                                <w:tab w:val="left" w:pos="630"/>
                              </w:tabs>
                              <w:jc w:val="center"/>
                              <w:rPr>
                                <w:szCs w:val="21"/>
                              </w:rPr>
                            </w:pPr>
                          </w:p>
                          <w:p w14:paraId="57FA73EB">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CF217E3">
                      <w:pPr>
                        <w:tabs>
                          <w:tab w:val="decimal" w:pos="315"/>
                          <w:tab w:val="left" w:pos="630"/>
                        </w:tabs>
                        <w:jc w:val="center"/>
                        <w:rPr>
                          <w:szCs w:val="21"/>
                        </w:rPr>
                      </w:pPr>
                    </w:p>
                    <w:p w14:paraId="183529E8">
                      <w:pPr>
                        <w:tabs>
                          <w:tab w:val="decimal" w:pos="315"/>
                          <w:tab w:val="left" w:pos="630"/>
                        </w:tabs>
                        <w:jc w:val="center"/>
                        <w:rPr>
                          <w:szCs w:val="21"/>
                        </w:rPr>
                      </w:pPr>
                    </w:p>
                    <w:p w14:paraId="0BCC361E">
                      <w:pPr>
                        <w:tabs>
                          <w:tab w:val="decimal" w:pos="315"/>
                          <w:tab w:val="left" w:pos="630"/>
                        </w:tabs>
                        <w:jc w:val="center"/>
                        <w:rPr>
                          <w:szCs w:val="21"/>
                        </w:rPr>
                      </w:pPr>
                    </w:p>
                    <w:p w14:paraId="57FA73EB">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8831A4D">
                            <w:pPr>
                              <w:tabs>
                                <w:tab w:val="decimal" w:pos="315"/>
                                <w:tab w:val="left" w:pos="630"/>
                              </w:tabs>
                              <w:jc w:val="center"/>
                              <w:rPr>
                                <w:szCs w:val="21"/>
                              </w:rPr>
                            </w:pPr>
                          </w:p>
                          <w:p w14:paraId="5528BF56">
                            <w:pPr>
                              <w:tabs>
                                <w:tab w:val="decimal" w:pos="315"/>
                                <w:tab w:val="left" w:pos="630"/>
                              </w:tabs>
                              <w:jc w:val="center"/>
                              <w:rPr>
                                <w:szCs w:val="21"/>
                              </w:rPr>
                            </w:pPr>
                          </w:p>
                          <w:p w14:paraId="2967BE06">
                            <w:pPr>
                              <w:tabs>
                                <w:tab w:val="decimal" w:pos="315"/>
                                <w:tab w:val="left" w:pos="630"/>
                              </w:tabs>
                              <w:jc w:val="center"/>
                              <w:rPr>
                                <w:szCs w:val="21"/>
                              </w:rPr>
                            </w:pPr>
                          </w:p>
                          <w:p w14:paraId="2AF62A78">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8831A4D">
                      <w:pPr>
                        <w:tabs>
                          <w:tab w:val="decimal" w:pos="315"/>
                          <w:tab w:val="left" w:pos="630"/>
                        </w:tabs>
                        <w:jc w:val="center"/>
                        <w:rPr>
                          <w:szCs w:val="21"/>
                        </w:rPr>
                      </w:pPr>
                    </w:p>
                    <w:p w14:paraId="5528BF56">
                      <w:pPr>
                        <w:tabs>
                          <w:tab w:val="decimal" w:pos="315"/>
                          <w:tab w:val="left" w:pos="630"/>
                        </w:tabs>
                        <w:jc w:val="center"/>
                        <w:rPr>
                          <w:szCs w:val="21"/>
                        </w:rPr>
                      </w:pPr>
                    </w:p>
                    <w:p w14:paraId="2967BE06">
                      <w:pPr>
                        <w:tabs>
                          <w:tab w:val="decimal" w:pos="315"/>
                          <w:tab w:val="left" w:pos="630"/>
                        </w:tabs>
                        <w:jc w:val="center"/>
                        <w:rPr>
                          <w:szCs w:val="21"/>
                        </w:rPr>
                      </w:pPr>
                    </w:p>
                    <w:p w14:paraId="2AF62A78">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757B1E99">
      <w:pPr>
        <w:tabs>
          <w:tab w:val="decimal" w:pos="315"/>
          <w:tab w:val="left" w:pos="630"/>
        </w:tabs>
        <w:spacing w:line="480" w:lineRule="exact"/>
        <w:jc w:val="center"/>
        <w:outlineLvl w:val="1"/>
        <w:rPr>
          <w:b/>
          <w:color w:val="auto"/>
          <w:sz w:val="28"/>
          <w:szCs w:val="28"/>
        </w:rPr>
      </w:pPr>
    </w:p>
    <w:p w14:paraId="4AA9B68E">
      <w:pPr>
        <w:tabs>
          <w:tab w:val="decimal" w:pos="315"/>
          <w:tab w:val="left" w:pos="630"/>
        </w:tabs>
        <w:spacing w:line="480" w:lineRule="exact"/>
        <w:jc w:val="center"/>
        <w:outlineLvl w:val="1"/>
        <w:rPr>
          <w:b/>
          <w:color w:val="auto"/>
          <w:sz w:val="28"/>
          <w:szCs w:val="28"/>
        </w:rPr>
      </w:pPr>
    </w:p>
    <w:p w14:paraId="5F9FAB6A">
      <w:pPr>
        <w:tabs>
          <w:tab w:val="decimal" w:pos="315"/>
          <w:tab w:val="left" w:pos="630"/>
        </w:tabs>
        <w:spacing w:line="480" w:lineRule="exact"/>
        <w:jc w:val="center"/>
        <w:outlineLvl w:val="1"/>
        <w:rPr>
          <w:b/>
          <w:color w:val="auto"/>
          <w:sz w:val="28"/>
          <w:szCs w:val="28"/>
        </w:rPr>
      </w:pPr>
    </w:p>
    <w:p w14:paraId="415D1FC1">
      <w:pPr>
        <w:pStyle w:val="22"/>
        <w:rPr>
          <w:rFonts w:hint="eastAsia"/>
          <w:b/>
          <w:color w:val="auto"/>
          <w:sz w:val="28"/>
          <w:szCs w:val="28"/>
        </w:rPr>
      </w:pPr>
    </w:p>
    <w:p w14:paraId="277ED384">
      <w:pPr>
        <w:spacing w:line="360" w:lineRule="auto"/>
        <w:rPr>
          <w:rFonts w:hint="eastAsia" w:ascii="宋体" w:hAnsi="宋体"/>
          <w:b/>
          <w:color w:val="auto"/>
          <w:sz w:val="24"/>
        </w:rPr>
      </w:pPr>
    </w:p>
    <w:p w14:paraId="53CDA985">
      <w:pPr>
        <w:widowControl/>
        <w:jc w:val="left"/>
        <w:rPr>
          <w:rFonts w:hint="eastAsia" w:ascii="宋体" w:hAnsi="宋体"/>
          <w:b/>
          <w:color w:val="auto"/>
          <w:sz w:val="28"/>
        </w:rPr>
      </w:pPr>
      <w:r>
        <w:rPr>
          <w:rFonts w:ascii="宋体" w:hAnsi="宋体"/>
          <w:b/>
          <w:color w:val="auto"/>
          <w:sz w:val="28"/>
        </w:rPr>
        <w:br w:type="page"/>
      </w:r>
    </w:p>
    <w:p w14:paraId="3A5705F2">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469C2E43">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19CDD98B">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34F3A66B">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代理人，就中山市黄圃人民医院手术麻醉管理系统点位扩增项目（项目编号：PYCG-XX-202511-03）”</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15367C17">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26E04CF6">
      <w:pPr>
        <w:tabs>
          <w:tab w:val="decimal" w:pos="315"/>
          <w:tab w:val="left" w:pos="630"/>
        </w:tabs>
        <w:spacing w:line="360" w:lineRule="auto"/>
        <w:rPr>
          <w:color w:val="auto"/>
          <w:szCs w:val="21"/>
        </w:rPr>
      </w:pPr>
      <w:r>
        <w:rPr>
          <w:rFonts w:hint="eastAsia"/>
          <w:color w:val="auto"/>
          <w:szCs w:val="21"/>
        </w:rPr>
        <w:t xml:space="preserve">           </w:t>
      </w:r>
    </w:p>
    <w:p w14:paraId="4A5614CF">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1CC66DA7">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1E923AE0">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0765F856">
      <w:pPr>
        <w:pStyle w:val="2"/>
        <w:rPr>
          <w:color w:val="auto"/>
        </w:rPr>
      </w:pPr>
    </w:p>
    <w:p w14:paraId="6B70093A">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377D7347">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3A199407">
      <w:pPr>
        <w:tabs>
          <w:tab w:val="left" w:pos="4140"/>
        </w:tabs>
        <w:spacing w:line="500" w:lineRule="exact"/>
        <w:ind w:firstLine="440" w:firstLineChars="200"/>
        <w:rPr>
          <w:rFonts w:hint="eastAsia" w:ascii="宋体" w:hAnsi="宋体"/>
          <w:color w:val="auto"/>
          <w:sz w:val="22"/>
          <w:szCs w:val="21"/>
        </w:rPr>
      </w:pPr>
    </w:p>
    <w:p w14:paraId="0B5B0646">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2C7A9DEB">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03C916EA">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131EFE7D">
      <w:pPr>
        <w:spacing w:before="156" w:beforeLines="50"/>
        <w:rPr>
          <w:rFonts w:hint="eastAsia" w:ascii="宋体" w:hAnsi="宋体"/>
          <w:color w:val="auto"/>
          <w:szCs w:val="21"/>
        </w:rPr>
      </w:pPr>
    </w:p>
    <w:p w14:paraId="06B2F8C7">
      <w:pPr>
        <w:tabs>
          <w:tab w:val="decimal" w:pos="315"/>
          <w:tab w:val="left" w:pos="630"/>
        </w:tabs>
        <w:spacing w:line="480" w:lineRule="exact"/>
        <w:outlineLvl w:val="1"/>
        <w:rPr>
          <w:b/>
          <w:color w:val="auto"/>
          <w:sz w:val="28"/>
          <w:szCs w:val="28"/>
        </w:rPr>
      </w:pPr>
    </w:p>
    <w:p w14:paraId="18A66601">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F386BF">
                            <w:pPr>
                              <w:tabs>
                                <w:tab w:val="decimal" w:pos="315"/>
                                <w:tab w:val="left" w:pos="630"/>
                              </w:tabs>
                              <w:jc w:val="center"/>
                              <w:rPr>
                                <w:szCs w:val="21"/>
                              </w:rPr>
                            </w:pPr>
                          </w:p>
                          <w:p w14:paraId="1533EB0F">
                            <w:pPr>
                              <w:tabs>
                                <w:tab w:val="decimal" w:pos="315"/>
                                <w:tab w:val="left" w:pos="630"/>
                              </w:tabs>
                              <w:jc w:val="center"/>
                              <w:rPr>
                                <w:szCs w:val="21"/>
                              </w:rPr>
                            </w:pPr>
                          </w:p>
                          <w:p w14:paraId="13DEACEB">
                            <w:pPr>
                              <w:tabs>
                                <w:tab w:val="decimal" w:pos="315"/>
                                <w:tab w:val="left" w:pos="630"/>
                              </w:tabs>
                              <w:jc w:val="center"/>
                              <w:rPr>
                                <w:szCs w:val="21"/>
                              </w:rPr>
                            </w:pPr>
                          </w:p>
                          <w:p w14:paraId="4B67CE94">
                            <w:pPr>
                              <w:tabs>
                                <w:tab w:val="decimal" w:pos="315"/>
                                <w:tab w:val="left" w:pos="630"/>
                              </w:tabs>
                              <w:jc w:val="center"/>
                              <w:rPr>
                                <w:rFonts w:hAnsi="Times New Roman"/>
                                <w:szCs w:val="21"/>
                              </w:rPr>
                            </w:pPr>
                            <w:r>
                              <w:rPr>
                                <w:rFonts w:hint="eastAsia"/>
                                <w:szCs w:val="21"/>
                              </w:rPr>
                              <w:t>被授权代表身份证正面复印件或扫描件</w:t>
                            </w:r>
                          </w:p>
                          <w:p w14:paraId="2EB80776">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22F386BF">
                      <w:pPr>
                        <w:tabs>
                          <w:tab w:val="decimal" w:pos="315"/>
                          <w:tab w:val="left" w:pos="630"/>
                        </w:tabs>
                        <w:jc w:val="center"/>
                        <w:rPr>
                          <w:szCs w:val="21"/>
                        </w:rPr>
                      </w:pPr>
                    </w:p>
                    <w:p w14:paraId="1533EB0F">
                      <w:pPr>
                        <w:tabs>
                          <w:tab w:val="decimal" w:pos="315"/>
                          <w:tab w:val="left" w:pos="630"/>
                        </w:tabs>
                        <w:jc w:val="center"/>
                        <w:rPr>
                          <w:szCs w:val="21"/>
                        </w:rPr>
                      </w:pPr>
                    </w:p>
                    <w:p w14:paraId="13DEACEB">
                      <w:pPr>
                        <w:tabs>
                          <w:tab w:val="decimal" w:pos="315"/>
                          <w:tab w:val="left" w:pos="630"/>
                        </w:tabs>
                        <w:jc w:val="center"/>
                        <w:rPr>
                          <w:szCs w:val="21"/>
                        </w:rPr>
                      </w:pPr>
                    </w:p>
                    <w:p w14:paraId="4B67CE94">
                      <w:pPr>
                        <w:tabs>
                          <w:tab w:val="decimal" w:pos="315"/>
                          <w:tab w:val="left" w:pos="630"/>
                        </w:tabs>
                        <w:jc w:val="center"/>
                        <w:rPr>
                          <w:rFonts w:hAnsi="Times New Roman"/>
                          <w:szCs w:val="21"/>
                        </w:rPr>
                      </w:pPr>
                      <w:r>
                        <w:rPr>
                          <w:rFonts w:hint="eastAsia"/>
                          <w:szCs w:val="21"/>
                        </w:rPr>
                        <w:t>被授权代表身份证正面复印件或扫描件</w:t>
                      </w:r>
                    </w:p>
                    <w:p w14:paraId="2EB80776">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056554">
                            <w:pPr>
                              <w:tabs>
                                <w:tab w:val="decimal" w:pos="315"/>
                                <w:tab w:val="left" w:pos="630"/>
                              </w:tabs>
                              <w:jc w:val="center"/>
                              <w:rPr>
                                <w:szCs w:val="21"/>
                              </w:rPr>
                            </w:pPr>
                          </w:p>
                          <w:p w14:paraId="64E94181">
                            <w:pPr>
                              <w:tabs>
                                <w:tab w:val="decimal" w:pos="315"/>
                                <w:tab w:val="left" w:pos="630"/>
                              </w:tabs>
                              <w:jc w:val="center"/>
                              <w:rPr>
                                <w:szCs w:val="21"/>
                              </w:rPr>
                            </w:pPr>
                          </w:p>
                          <w:p w14:paraId="256411C7">
                            <w:pPr>
                              <w:tabs>
                                <w:tab w:val="decimal" w:pos="315"/>
                                <w:tab w:val="left" w:pos="630"/>
                              </w:tabs>
                              <w:jc w:val="center"/>
                              <w:rPr>
                                <w:szCs w:val="21"/>
                              </w:rPr>
                            </w:pPr>
                          </w:p>
                          <w:p w14:paraId="3A682E39">
                            <w:pPr>
                              <w:tabs>
                                <w:tab w:val="decimal" w:pos="315"/>
                                <w:tab w:val="left" w:pos="630"/>
                              </w:tabs>
                              <w:jc w:val="center"/>
                              <w:rPr>
                                <w:rFonts w:hAnsi="Times New Roman"/>
                                <w:szCs w:val="21"/>
                              </w:rPr>
                            </w:pPr>
                            <w:r>
                              <w:rPr>
                                <w:rFonts w:hint="eastAsia"/>
                                <w:szCs w:val="21"/>
                              </w:rPr>
                              <w:t>被授权代表身份证反面复印件或扫描件</w:t>
                            </w:r>
                          </w:p>
                          <w:p w14:paraId="3BFA9161">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0E056554">
                      <w:pPr>
                        <w:tabs>
                          <w:tab w:val="decimal" w:pos="315"/>
                          <w:tab w:val="left" w:pos="630"/>
                        </w:tabs>
                        <w:jc w:val="center"/>
                        <w:rPr>
                          <w:szCs w:val="21"/>
                        </w:rPr>
                      </w:pPr>
                    </w:p>
                    <w:p w14:paraId="64E94181">
                      <w:pPr>
                        <w:tabs>
                          <w:tab w:val="decimal" w:pos="315"/>
                          <w:tab w:val="left" w:pos="630"/>
                        </w:tabs>
                        <w:jc w:val="center"/>
                        <w:rPr>
                          <w:szCs w:val="21"/>
                        </w:rPr>
                      </w:pPr>
                    </w:p>
                    <w:p w14:paraId="256411C7">
                      <w:pPr>
                        <w:tabs>
                          <w:tab w:val="decimal" w:pos="315"/>
                          <w:tab w:val="left" w:pos="630"/>
                        </w:tabs>
                        <w:jc w:val="center"/>
                        <w:rPr>
                          <w:szCs w:val="21"/>
                        </w:rPr>
                      </w:pPr>
                    </w:p>
                    <w:p w14:paraId="3A682E39">
                      <w:pPr>
                        <w:tabs>
                          <w:tab w:val="decimal" w:pos="315"/>
                          <w:tab w:val="left" w:pos="630"/>
                        </w:tabs>
                        <w:jc w:val="center"/>
                        <w:rPr>
                          <w:rFonts w:hAnsi="Times New Roman"/>
                          <w:szCs w:val="21"/>
                        </w:rPr>
                      </w:pPr>
                      <w:r>
                        <w:rPr>
                          <w:rFonts w:hint="eastAsia"/>
                          <w:szCs w:val="21"/>
                        </w:rPr>
                        <w:t>被授权代表身份证反面复印件或扫描件</w:t>
                      </w:r>
                    </w:p>
                    <w:p w14:paraId="3BFA9161">
                      <w:pPr>
                        <w:tabs>
                          <w:tab w:val="decimal" w:pos="315"/>
                          <w:tab w:val="left" w:pos="630"/>
                        </w:tabs>
                        <w:jc w:val="center"/>
                        <w:rPr>
                          <w:rFonts w:hAnsi="Times New Roman"/>
                          <w:szCs w:val="21"/>
                        </w:rPr>
                      </w:pPr>
                    </w:p>
                  </w:txbxContent>
                </v:textbox>
                <w10:wrap type="tight"/>
              </v:shape>
            </w:pict>
          </mc:Fallback>
        </mc:AlternateContent>
      </w:r>
    </w:p>
    <w:p w14:paraId="3447E09C">
      <w:pPr>
        <w:tabs>
          <w:tab w:val="decimal" w:pos="315"/>
          <w:tab w:val="left" w:pos="630"/>
        </w:tabs>
        <w:spacing w:line="480" w:lineRule="exact"/>
        <w:jc w:val="center"/>
        <w:outlineLvl w:val="1"/>
        <w:rPr>
          <w:b/>
          <w:color w:val="auto"/>
          <w:sz w:val="28"/>
          <w:szCs w:val="28"/>
        </w:rPr>
      </w:pPr>
    </w:p>
    <w:p w14:paraId="246985DB">
      <w:pPr>
        <w:tabs>
          <w:tab w:val="decimal" w:pos="315"/>
          <w:tab w:val="left" w:pos="630"/>
        </w:tabs>
        <w:spacing w:line="480" w:lineRule="exact"/>
        <w:jc w:val="center"/>
        <w:outlineLvl w:val="1"/>
        <w:rPr>
          <w:b/>
          <w:color w:val="auto"/>
          <w:sz w:val="28"/>
          <w:szCs w:val="28"/>
        </w:rPr>
      </w:pPr>
    </w:p>
    <w:p w14:paraId="5A28FD66">
      <w:pPr>
        <w:tabs>
          <w:tab w:val="decimal" w:pos="315"/>
          <w:tab w:val="left" w:pos="630"/>
        </w:tabs>
        <w:spacing w:line="480" w:lineRule="exact"/>
        <w:jc w:val="center"/>
        <w:outlineLvl w:val="1"/>
        <w:rPr>
          <w:b/>
          <w:color w:val="auto"/>
          <w:sz w:val="28"/>
          <w:szCs w:val="28"/>
        </w:rPr>
      </w:pPr>
    </w:p>
    <w:p w14:paraId="66E8CBCB">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032DE353">
      <w:pPr>
        <w:pStyle w:val="5"/>
        <w:tabs>
          <w:tab w:val="left" w:pos="851"/>
        </w:tabs>
        <w:jc w:val="left"/>
        <w:rPr>
          <w:rStyle w:val="24"/>
          <w:rFonts w:hint="eastAsia" w:ascii="宋体" w:hAnsi="宋体" w:eastAsia="宋体" w:cs="宋体"/>
          <w:b/>
          <w:color w:val="auto"/>
          <w:kern w:val="2"/>
          <w:sz w:val="24"/>
          <w:szCs w:val="24"/>
        </w:rPr>
      </w:pPr>
      <w:bookmarkStart w:id="3" w:name="_Toc494448351"/>
      <w:bookmarkStart w:id="4" w:name="_Toc18504041"/>
      <w:bookmarkStart w:id="5" w:name="_Toc18420"/>
      <w:r>
        <w:rPr>
          <w:rStyle w:val="24"/>
          <w:rFonts w:hint="eastAsia" w:ascii="宋体" w:hAnsi="宋体" w:eastAsia="宋体" w:cs="宋体"/>
          <w:b/>
          <w:color w:val="auto"/>
          <w:kern w:val="2"/>
          <w:sz w:val="24"/>
          <w:szCs w:val="24"/>
          <w:lang w:val="en-US" w:eastAsia="zh-CN"/>
        </w:rPr>
        <w:t>2</w:t>
      </w:r>
      <w:r>
        <w:rPr>
          <w:rStyle w:val="24"/>
          <w:rFonts w:hint="eastAsia" w:ascii="宋体" w:hAnsi="宋体" w:eastAsia="宋体" w:cs="宋体"/>
          <w:b/>
          <w:color w:val="auto"/>
          <w:kern w:val="2"/>
          <w:sz w:val="24"/>
          <w:szCs w:val="24"/>
        </w:rPr>
        <w:t>.5 响应承诺书</w:t>
      </w:r>
      <w:bookmarkEnd w:id="3"/>
      <w:bookmarkEnd w:id="4"/>
      <w:bookmarkEnd w:id="5"/>
      <w:r>
        <w:rPr>
          <w:rStyle w:val="24"/>
          <w:rFonts w:hint="eastAsia" w:ascii="宋体" w:hAnsi="宋体" w:eastAsia="宋体" w:cs="宋体"/>
          <w:b/>
          <w:color w:val="auto"/>
          <w:kern w:val="2"/>
          <w:sz w:val="24"/>
          <w:szCs w:val="24"/>
        </w:rPr>
        <w:t>（“★”号条款）</w:t>
      </w:r>
    </w:p>
    <w:p w14:paraId="1D9F5A20">
      <w:pPr>
        <w:spacing w:line="360" w:lineRule="auto"/>
        <w:ind w:firstLine="105" w:firstLineChars="50"/>
        <w:rPr>
          <w:color w:val="auto"/>
          <w:szCs w:val="21"/>
        </w:rPr>
      </w:pPr>
      <w:r>
        <w:rPr>
          <w:rFonts w:ascii="宋体" w:hAnsi="宋体"/>
          <w:color w:val="auto"/>
          <w:szCs w:val="21"/>
        </w:rPr>
        <w:t>致：</w:t>
      </w:r>
      <w:r>
        <w:rPr>
          <w:rFonts w:hint="eastAsia" w:ascii="宋体" w:hAnsi="宋体"/>
          <w:color w:val="auto"/>
          <w:szCs w:val="21"/>
        </w:rPr>
        <w:t>中山市黄圃人民医院：</w:t>
      </w:r>
    </w:p>
    <w:p w14:paraId="1BF22D39">
      <w:pPr>
        <w:spacing w:line="360" w:lineRule="auto"/>
        <w:ind w:firstLine="420" w:firstLineChars="200"/>
        <w:rPr>
          <w:rFonts w:hint="eastAsia" w:ascii="宋体" w:hAnsi="宋体"/>
          <w:color w:val="auto"/>
          <w:szCs w:val="21"/>
        </w:rPr>
      </w:pPr>
      <w:r>
        <w:rPr>
          <w:rFonts w:hint="eastAsia" w:ascii="宋体" w:hAnsi="宋体"/>
          <w:color w:val="auto"/>
          <w:szCs w:val="21"/>
        </w:rPr>
        <w:t>对于</w:t>
      </w:r>
      <w:r>
        <w:rPr>
          <w:rFonts w:hint="eastAsia" w:ascii="宋体" w:hAnsi="宋体"/>
          <w:color w:val="auto"/>
          <w:szCs w:val="21"/>
          <w:u w:val="single"/>
          <w:lang w:val="en-US" w:eastAsia="zh-CN"/>
        </w:rPr>
        <w:t xml:space="preserve"> </w:t>
      </w:r>
      <w:r>
        <w:rPr>
          <w:rFonts w:hint="eastAsia" w:ascii="宋体" w:hAnsi="宋体"/>
          <w:b/>
          <w:bCs/>
          <w:color w:val="auto"/>
          <w:u w:val="single"/>
          <w:lang w:eastAsia="zh-CN"/>
        </w:rPr>
        <w:t>中山市黄圃人民医院手术麻醉管理系统点位扩增项目（项目编号：PYCG-XX-202511-03）</w:t>
      </w:r>
      <w:r>
        <w:rPr>
          <w:rFonts w:hint="eastAsia" w:ascii="宋体" w:hAnsi="宋体"/>
          <w:b/>
          <w:bCs/>
          <w:color w:val="auto"/>
          <w:u w:val="single"/>
          <w:lang w:val="en-US" w:eastAsia="zh-CN"/>
        </w:rPr>
        <w:t xml:space="preserve"> </w:t>
      </w:r>
      <w:r>
        <w:rPr>
          <w:rFonts w:hint="eastAsia" w:ascii="宋体" w:hAnsi="宋体"/>
          <w:color w:val="auto"/>
          <w:szCs w:val="21"/>
        </w:rPr>
        <w:t>，我方郑重承诺如下：</w:t>
      </w:r>
    </w:p>
    <w:p w14:paraId="44C47F9F">
      <w:pPr>
        <w:spacing w:line="360" w:lineRule="auto"/>
        <w:ind w:firstLine="420" w:firstLineChars="200"/>
        <w:rPr>
          <w:rFonts w:hint="eastAsia" w:eastAsia="宋体" w:cs="宋体"/>
          <w:b w:val="0"/>
          <w:bCs w:val="0"/>
          <w:color w:val="auto"/>
          <w:sz w:val="21"/>
          <w:szCs w:val="21"/>
        </w:rPr>
      </w:pPr>
      <w:r>
        <w:rPr>
          <w:rFonts w:hint="eastAsia" w:ascii="宋体" w:hAnsi="宋体"/>
          <w:color w:val="auto"/>
          <w:szCs w:val="21"/>
        </w:rPr>
        <w:t>如成交，我方承诺严格落实采购文件以下条款：</w:t>
      </w:r>
    </w:p>
    <w:p w14:paraId="35115B7E">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1.自合同约定生效之日起30个工作日内完成系统交付、验收、并正常使用。</w:t>
      </w:r>
    </w:p>
    <w:p w14:paraId="3F83B4E4">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2.提供1年的软件维护服务、提供</w:t>
      </w:r>
      <w:r>
        <w:rPr>
          <w:rFonts w:hint="eastAsia" w:ascii="宋体" w:hAnsi="宋体"/>
          <w:b/>
          <w:bCs/>
          <w:color w:val="auto"/>
          <w:szCs w:val="21"/>
          <w:u w:val="single"/>
          <w:lang w:val="en-US" w:eastAsia="zh-CN"/>
        </w:rPr>
        <w:t xml:space="preserve">  </w:t>
      </w:r>
      <w:r>
        <w:rPr>
          <w:rFonts w:hint="eastAsia" w:ascii="宋体" w:hAnsi="宋体"/>
          <w:b/>
          <w:bCs/>
          <w:color w:val="auto"/>
          <w:szCs w:val="21"/>
          <w:lang w:val="en-US" w:eastAsia="zh-CN"/>
        </w:rPr>
        <w:t>年</w:t>
      </w:r>
      <w:r>
        <w:rPr>
          <w:rFonts w:hint="eastAsia" w:ascii="宋体" w:hAnsi="宋体"/>
          <w:color w:val="auto"/>
          <w:szCs w:val="21"/>
          <w:lang w:val="en-US" w:eastAsia="zh-CN"/>
        </w:rPr>
        <w:t>原厂硬件质保服务，在质保期内，供应商应负责对手麻工作站和推车出现的故障提供免费维修或更换服务，确保手麻管理系统的正常运行。</w:t>
      </w:r>
    </w:p>
    <w:p w14:paraId="6A7F6B8A">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3.提供 7×24小时的技术支持服务，在接到故障报告后，10分钟内做出有效响应，2小时内解决问题，保障手麻管理系统的高可用性。</w:t>
      </w:r>
    </w:p>
    <w:p w14:paraId="5BB6B8DE">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Theme="minorEastAsia" w:cstheme="minorBidi"/>
          <w:color w:val="auto"/>
          <w:sz w:val="21"/>
          <w:szCs w:val="21"/>
          <w:lang w:val="en-US" w:eastAsia="zh-CN"/>
        </w:rPr>
      </w:pPr>
      <w:r>
        <w:rPr>
          <w:rFonts w:hint="eastAsia" w:ascii="宋体" w:hAnsi="宋体" w:eastAsiaTheme="minorEastAsia" w:cstheme="minorBidi"/>
          <w:color w:val="auto"/>
          <w:sz w:val="21"/>
          <w:szCs w:val="21"/>
          <w:lang w:val="en-US" w:eastAsia="zh-CN"/>
        </w:rPr>
        <w:t>4.保证硬件设备是全新、未曾使用过的，硬件设备的质量、规格及技术特征符合国家相关标准、行业标准，且与响应文件所提供的参数内容一致。</w:t>
      </w:r>
    </w:p>
    <w:p w14:paraId="38F5402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特此承诺。</w:t>
      </w:r>
    </w:p>
    <w:p w14:paraId="10C587F2">
      <w:pPr>
        <w:pStyle w:val="2"/>
        <w:rPr>
          <w:rFonts w:hint="eastAsia" w:ascii="宋体" w:hAnsi="宋体"/>
          <w:color w:val="auto"/>
          <w:sz w:val="22"/>
          <w:szCs w:val="21"/>
        </w:rPr>
      </w:pPr>
    </w:p>
    <w:p w14:paraId="5DCB7874">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5E5AA0E5">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3EB9149B">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日</w:t>
      </w:r>
    </w:p>
    <w:p w14:paraId="2B1491DF">
      <w:pPr>
        <w:autoSpaceDE w:val="0"/>
        <w:autoSpaceDN w:val="0"/>
        <w:adjustRightInd w:val="0"/>
        <w:spacing w:line="360" w:lineRule="auto"/>
        <w:rPr>
          <w:rFonts w:hint="eastAsia" w:ascii="宋体" w:hAnsi="宋体"/>
          <w:color w:val="auto"/>
          <w:sz w:val="22"/>
          <w:szCs w:val="21"/>
        </w:rPr>
      </w:pPr>
    </w:p>
    <w:p w14:paraId="1E839FF3">
      <w:pPr>
        <w:pStyle w:val="2"/>
        <w:rPr>
          <w:rFonts w:hint="eastAsia" w:ascii="宋体" w:hAnsi="宋体"/>
          <w:color w:val="auto"/>
          <w:sz w:val="22"/>
          <w:szCs w:val="21"/>
        </w:rPr>
      </w:pPr>
    </w:p>
    <w:p w14:paraId="6B2CD5B5">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14:paraId="5F23119B">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14:paraId="63F66630">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14:paraId="4BDC84A9">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14:paraId="74C4D22A">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14:paraId="79887A40">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14:paraId="77374342">
      <w:pPr>
        <w:pStyle w:val="2"/>
        <w:rPr>
          <w:rFonts w:hint="eastAsia" w:ascii="宋体" w:hAnsi="宋体"/>
          <w:color w:val="auto"/>
          <w:sz w:val="22"/>
          <w:szCs w:val="21"/>
          <w:lang w:val="en-US" w:eastAsia="zh-CN"/>
        </w:rPr>
      </w:pPr>
    </w:p>
    <w:p w14:paraId="596E4599">
      <w:pPr>
        <w:pStyle w:val="2"/>
        <w:rPr>
          <w:rFonts w:hint="eastAsia" w:ascii="宋体" w:hAnsi="宋体"/>
          <w:color w:val="auto"/>
          <w:sz w:val="22"/>
          <w:szCs w:val="21"/>
          <w:lang w:val="en-US" w:eastAsia="zh-CN"/>
        </w:rPr>
      </w:pPr>
    </w:p>
    <w:p w14:paraId="6E67D15D">
      <w:pPr>
        <w:pStyle w:val="2"/>
        <w:rPr>
          <w:rFonts w:hint="eastAsia" w:ascii="宋体" w:hAnsi="宋体"/>
          <w:color w:val="auto"/>
          <w:sz w:val="22"/>
          <w:szCs w:val="21"/>
          <w:lang w:val="en-US" w:eastAsia="zh-CN"/>
        </w:rPr>
      </w:pPr>
    </w:p>
    <w:p w14:paraId="18AB2015">
      <w:pPr>
        <w:pStyle w:val="2"/>
        <w:rPr>
          <w:rFonts w:hint="eastAsia" w:ascii="宋体" w:hAnsi="宋体"/>
          <w:color w:val="auto"/>
          <w:sz w:val="22"/>
          <w:szCs w:val="21"/>
          <w:lang w:val="en-US" w:eastAsia="zh-CN"/>
        </w:rPr>
      </w:pPr>
    </w:p>
    <w:p w14:paraId="6CCE60E4">
      <w:pPr>
        <w:pStyle w:val="2"/>
        <w:rPr>
          <w:rFonts w:hint="eastAsia" w:ascii="宋体" w:hAnsi="宋体"/>
          <w:b/>
          <w:bCs/>
          <w:color w:val="auto"/>
          <w:sz w:val="22"/>
          <w:szCs w:val="21"/>
        </w:rPr>
      </w:pPr>
      <w:r>
        <w:rPr>
          <w:rFonts w:hint="eastAsia" w:ascii="宋体" w:hAnsi="宋体"/>
          <w:b/>
          <w:bCs/>
          <w:color w:val="auto"/>
          <w:sz w:val="22"/>
          <w:szCs w:val="21"/>
          <w:lang w:val="en-US" w:eastAsia="zh-CN"/>
        </w:rPr>
        <w:t>2.6</w:t>
      </w:r>
      <w:r>
        <w:rPr>
          <w:rFonts w:hint="eastAsia" w:ascii="宋体" w:hAnsi="宋体"/>
          <w:b/>
          <w:bCs/>
          <w:color w:val="auto"/>
          <w:sz w:val="22"/>
          <w:szCs w:val="21"/>
        </w:rPr>
        <w:t>响应承诺书（“▲”号</w:t>
      </w:r>
      <w:r>
        <w:rPr>
          <w:rFonts w:hint="eastAsia" w:ascii="宋体" w:hAnsi="宋体"/>
          <w:b/>
          <w:bCs/>
          <w:color w:val="auto"/>
          <w:sz w:val="22"/>
          <w:szCs w:val="21"/>
          <w:lang w:eastAsia="zh-CN"/>
        </w:rPr>
        <w:t>条款</w:t>
      </w:r>
      <w:r>
        <w:rPr>
          <w:rFonts w:hint="eastAsia" w:ascii="宋体" w:hAnsi="宋体"/>
          <w:b/>
          <w:bCs/>
          <w:color w:val="auto"/>
          <w:sz w:val="22"/>
          <w:szCs w:val="21"/>
        </w:rPr>
        <w:t>）</w:t>
      </w:r>
    </w:p>
    <w:p w14:paraId="321CD7A1">
      <w:pPr>
        <w:spacing w:line="360" w:lineRule="auto"/>
        <w:ind w:firstLine="105" w:firstLineChars="50"/>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中山市黄圃人民医院：</w:t>
      </w:r>
    </w:p>
    <w:p w14:paraId="47AA5C0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b/>
          <w:bCs/>
          <w:color w:val="auto"/>
          <w:u w:val="single"/>
          <w:lang w:eastAsia="zh-CN"/>
        </w:rPr>
        <w:t>中山市黄圃人民医院手术麻醉管理系统点位扩增项目（项目编号：PYCG-XX-202511-03）</w:t>
      </w:r>
      <w:r>
        <w:rPr>
          <w:rFonts w:hint="eastAsia" w:ascii="宋体" w:hAnsi="宋体"/>
          <w:b/>
          <w:bCs/>
          <w:color w:val="000000" w:themeColor="text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，我方郑重承诺如下：</w:t>
      </w:r>
    </w:p>
    <w:p w14:paraId="15386629">
      <w:pPr>
        <w:spacing w:line="360" w:lineRule="auto"/>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如成交，我方承诺严格落实采购文件以下条款：</w:t>
      </w:r>
    </w:p>
    <w:p w14:paraId="2DC67507">
      <w:pPr>
        <w:spacing w:line="360" w:lineRule="auto"/>
        <w:ind w:firstLine="420" w:firstLineChars="200"/>
        <w:rPr>
          <w:rFonts w:hint="eastAsia" w:ascii="宋体" w:hAnsi="宋体"/>
          <w:color w:val="000000" w:themeColor="text1"/>
          <w:szCs w:val="21"/>
          <w:lang w:val="en-GB"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1.接收指定患者申请功能:能够接收指定患者HIS下达的手术申请信息。</w:t>
      </w:r>
    </w:p>
    <w:p w14:paraId="45FC260E">
      <w:pPr>
        <w:spacing w:line="360" w:lineRule="auto"/>
        <w:ind w:firstLine="420" w:firstLineChars="2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2.自动生成术前访视单：能够按照医院要求的格式自动生成术前访视单，并记录患者基本信息、麻醉方法、术中困难及防范措施等。</w:t>
      </w:r>
    </w:p>
    <w:p w14:paraId="75A8778D">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3.麻醉计划功能：能够根据患者病情、病史以及麻醉方法等，拟定患者麻醉计划。</w:t>
      </w:r>
    </w:p>
    <w:p w14:paraId="50AE3869">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4.麻醉术前风险评估:能够与多系统进行数据交换，配合麻醉术前访视结果，快速完成麻醉术前评估及评分功能。</w:t>
      </w:r>
    </w:p>
    <w:p w14:paraId="17A5E209">
      <w:pPr>
        <w:numPr>
          <w:ilvl w:val="-1"/>
          <w:numId w:val="0"/>
        </w:numPr>
        <w:spacing w:line="360" w:lineRule="auto"/>
        <w:ind w:firstLine="420" w:firstLineChars="2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5.麻醉基本信息自动生成功能：能够自动生成含有患者基本信息、手术人员信息的麻醉记录单。</w:t>
      </w:r>
    </w:p>
    <w:p w14:paraId="52136673">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eastAsia="宋体" w:cs="宋体"/>
          <w:color w:val="auto"/>
          <w:kern w:val="2"/>
          <w:sz w:val="21"/>
          <w:szCs w:val="21"/>
          <w:lang w:val="en-US" w:eastAsia="zh-CN" w:bidi="ar-SA"/>
        </w:rPr>
        <w:t>麻醉事件用药快速录入功能：能够通过下拉菜单、拼音字头模糊检索出药品、事件字典信息，实现麻醉事件用药的快速录入。</w:t>
      </w:r>
    </w:p>
    <w:p w14:paraId="50A18E25">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7.器械清点单：能够生成器械清点单，记录术中手术器械名称和数量，并可记录核对后的器械数量。支持通过模板套用录入。</w:t>
      </w:r>
    </w:p>
    <w:p w14:paraId="093E2497">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8.PACU术后复苏单：能够记录术后复苏过程中麻醉用药、事件情况、生命体征等信息，自动生成复苏记录单。</w:t>
      </w:r>
    </w:p>
    <w:p w14:paraId="4636EEA2">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9.术后复苏延续麻醉记录：能够支持延续麻醉记录单模式，保证术中与复苏的患者数据连贯一致。</w:t>
      </w:r>
    </w:p>
    <w:p w14:paraId="260A7FE8">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10.病案提交归档功能：能够对已完成的麻醉病案进行提交，提交后的病案不允许编辑、修改。支持能够将患者麻醉病案上传至电子病历系统（EMR），并能够追溯历史文书版本。</w:t>
      </w:r>
    </w:p>
    <w:p w14:paraId="4FE81FED">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11.麻醉病案检索功能：能够通过住院号、医护人员、手术名称三种方式对患者及手术信息进行检索。</w:t>
      </w:r>
    </w:p>
    <w:p w14:paraId="48F48F52">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12.手术安全核查单具有三方核查功能：提供卫生部标准的手术安全核查单格式，能够在麻醉实施前、手术开始前和手术结束后对手术相关信息进行手术医生、护士、麻醉医生三方确认。</w:t>
      </w:r>
    </w:p>
    <w:p w14:paraId="00317BEC">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13.不良事件信息上报功能：能够通过系统对不良事件进行信息化上报，支持不良事件模板套用。</w:t>
      </w:r>
    </w:p>
    <w:p w14:paraId="76A106FD">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14.手术排班大屏公告：能够通过大屏显示当天手术安排信息，根据手术进展实时刷新手术状态。</w:t>
      </w:r>
    </w:p>
    <w:p w14:paraId="0680ACCA">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15.家属大屏公告：能够通过家属区大屏显示当天患者手术状态，内容实时刷新。</w:t>
      </w:r>
    </w:p>
    <w:p w14:paraId="2AD5EE11">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16.大屏患者信息隐私保护功能：能够对大屏显示内内容进行隐私保护。</w:t>
      </w:r>
    </w:p>
    <w:p w14:paraId="3249BC20">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17.智能排班规则自定义功能：能够按照排班规则提供手术间配置、医生配置等至少六种配置功能。</w:t>
      </w:r>
    </w:p>
    <w:p w14:paraId="68F8F92F">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18.人员概览功能：能够通过图形化拖放操作，完成手术间分配及人员安排。能够单独对麻醉医生或护士进行排班。能够提交当天已排好的、确认无误的手术。</w:t>
      </w:r>
    </w:p>
    <w:p w14:paraId="24E28F34">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19.手术通知单查询功能：能够根据手术安排情况自动生成符合医院要求的手术通知单。</w:t>
      </w:r>
    </w:p>
    <w:p w14:paraId="50D93BE2">
      <w:pPr>
        <w:numPr>
          <w:ilvl w:val="-1"/>
          <w:numId w:val="0"/>
        </w:numPr>
        <w:spacing w:line="360" w:lineRule="auto"/>
        <w:ind w:firstLine="420" w:firstLineChars="2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20.系统集成功能：能够支持 WEB services、视图等多种集成方式。由手术麻醉系统厂商提供接口信息。</w:t>
      </w:r>
    </w:p>
    <w:p w14:paraId="0D107E30">
      <w:pPr>
        <w:pStyle w:val="2"/>
        <w:rPr>
          <w:rFonts w:hint="default"/>
          <w:lang w:val="en-US" w:eastAsia="zh-CN"/>
        </w:rPr>
      </w:pPr>
    </w:p>
    <w:p w14:paraId="316C01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21.供应商提供的服务中需提供手麻工作站三套。单套配置为：内存&gt;=4G；硬盘&gt;=500G；显卡：集显；端口：双网双串、USB&gt;=5。</w:t>
      </w:r>
    </w:p>
    <w:p w14:paraId="670DFB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22.供应商提供的服务中需提供推车3辆。单辆配置为：安装类型：标准VESA接口、可安装分体机；支持显示器角度调节；脚轮：4个静音脚轮及以上。</w:t>
      </w:r>
    </w:p>
    <w:p w14:paraId="52136AD7">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特此承诺。</w:t>
      </w:r>
    </w:p>
    <w:p w14:paraId="168274FC">
      <w:pPr>
        <w:pStyle w:val="2"/>
        <w:rPr>
          <w:rFonts w:hint="eastAsia" w:ascii="宋体" w:hAnsi="宋体" w:eastAsia="宋体" w:cs="宋体"/>
          <w:b/>
          <w:bCs/>
          <w:color w:val="000000" w:themeColor="text1"/>
          <w:sz w:val="24"/>
          <w:szCs w:val="24"/>
          <w14:textFill>
            <w14:solidFill>
              <w14:schemeClr w14:val="tx1"/>
            </w14:solidFill>
          </w14:textFill>
        </w:rPr>
      </w:pPr>
    </w:p>
    <w:p w14:paraId="4B0D6BE6">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252BE24D">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536696C2">
      <w:pPr>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sectPr>
          <w:pgSz w:w="11907" w:h="16840"/>
          <w:pgMar w:top="1077" w:right="1191" w:bottom="1077" w:left="1191" w:header="737" w:footer="624" w:gutter="0"/>
          <w:cols w:space="720" w:num="1"/>
          <w:docGrid w:linePitch="285" w:charSpace="0"/>
        </w:sect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日</w:t>
      </w:r>
    </w:p>
    <w:p w14:paraId="04659969">
      <w:pPr>
        <w:rPr>
          <w:rFonts w:hint="eastAsia"/>
        </w:rPr>
      </w:pPr>
    </w:p>
    <w:p w14:paraId="1FA9103D">
      <w:pPr>
        <w:spacing w:line="360" w:lineRule="auto"/>
        <w:jc w:val="center"/>
        <w:outlineLvl w:val="0"/>
        <w:rPr>
          <w:rFonts w:hint="eastAsia" w:ascii="宋体" w:hAnsi="宋体"/>
          <w:color w:val="auto"/>
          <w:sz w:val="22"/>
          <w:szCs w:val="21"/>
        </w:rPr>
      </w:pPr>
      <w:bookmarkStart w:id="6" w:name="_Toc202819879"/>
      <w:bookmarkStart w:id="7" w:name="_Toc202820352"/>
      <w:bookmarkStart w:id="8" w:name="_Toc202816997"/>
      <w:bookmarkStart w:id="9" w:name="_Toc202252035"/>
      <w:bookmarkStart w:id="10" w:name="_Toc202251076"/>
      <w:bookmarkStart w:id="11" w:name="_Toc202254106"/>
      <w:bookmarkStart w:id="12" w:name="_Toc202251701"/>
      <w:r>
        <w:rPr>
          <w:rFonts w:hint="eastAsia" w:ascii="宋体" w:hAnsi="宋体"/>
          <w:b/>
          <w:bCs/>
          <w:color w:val="auto"/>
          <w:sz w:val="28"/>
          <w:szCs w:val="28"/>
          <w:lang w:eastAsia="zh-CN"/>
        </w:rPr>
        <w:t>三</w:t>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6"/>
      <w:bookmarkEnd w:id="7"/>
      <w:bookmarkEnd w:id="8"/>
      <w:bookmarkEnd w:id="9"/>
      <w:bookmarkEnd w:id="10"/>
      <w:bookmarkEnd w:id="11"/>
      <w:bookmarkEnd w:id="12"/>
    </w:p>
    <w:p w14:paraId="4847A7EF">
      <w:pPr>
        <w:spacing w:line="360" w:lineRule="auto"/>
        <w:rPr>
          <w:rStyle w:val="24"/>
          <w:rFonts w:hint="eastAsia" w:ascii="宋体" w:hAnsi="宋体" w:eastAsia="宋体" w:cs="宋体"/>
          <w:color w:val="auto"/>
          <w:kern w:val="2"/>
          <w:sz w:val="24"/>
          <w:szCs w:val="24"/>
        </w:rPr>
      </w:pPr>
      <w:r>
        <w:rPr>
          <w:rStyle w:val="24"/>
          <w:rFonts w:hint="eastAsia" w:ascii="宋体" w:hAnsi="宋体" w:eastAsia="宋体" w:cs="宋体"/>
          <w:color w:val="auto"/>
          <w:kern w:val="2"/>
          <w:sz w:val="24"/>
          <w:szCs w:val="24"/>
          <w:lang w:val="en-US" w:eastAsia="zh-CN"/>
        </w:rPr>
        <w:t>3</w:t>
      </w:r>
      <w:r>
        <w:rPr>
          <w:rStyle w:val="24"/>
          <w:rFonts w:hint="eastAsia" w:ascii="宋体" w:hAnsi="宋体" w:eastAsia="宋体" w:cs="宋体"/>
          <w:color w:val="auto"/>
          <w:kern w:val="2"/>
          <w:sz w:val="24"/>
          <w:szCs w:val="24"/>
        </w:rPr>
        <w:t>.1供应商综合概况</w:t>
      </w:r>
    </w:p>
    <w:p w14:paraId="3362432B">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5"/>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5859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5758F2F">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162FC4A0">
            <w:pPr>
              <w:tabs>
                <w:tab w:val="left" w:pos="540"/>
              </w:tabs>
              <w:snapToGrid w:val="0"/>
              <w:ind w:left="-134" w:leftChars="-64" w:right="-105" w:rightChars="-50"/>
              <w:jc w:val="center"/>
              <w:textAlignment w:val="center"/>
              <w:rPr>
                <w:rFonts w:hint="eastAsia" w:ascii="宋体" w:hAnsi="宋体"/>
                <w:color w:val="auto"/>
                <w:szCs w:val="21"/>
              </w:rPr>
            </w:pPr>
          </w:p>
        </w:tc>
      </w:tr>
      <w:tr w14:paraId="1E8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9F9367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790C1440">
            <w:pPr>
              <w:tabs>
                <w:tab w:val="left" w:pos="540"/>
              </w:tabs>
              <w:snapToGrid w:val="0"/>
              <w:ind w:left="-134" w:leftChars="-64" w:right="-105" w:rightChars="-50"/>
              <w:jc w:val="center"/>
              <w:textAlignment w:val="center"/>
              <w:rPr>
                <w:rFonts w:hint="eastAsia" w:ascii="宋体" w:hAnsi="宋体"/>
                <w:color w:val="auto"/>
                <w:szCs w:val="21"/>
              </w:rPr>
            </w:pPr>
          </w:p>
        </w:tc>
      </w:tr>
      <w:tr w14:paraId="3F72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91C2C8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06F47EFE">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78A6D783">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4349FB5D">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10C170B6">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27FA1AA0">
            <w:pPr>
              <w:tabs>
                <w:tab w:val="left" w:pos="540"/>
              </w:tabs>
              <w:snapToGrid w:val="0"/>
              <w:ind w:left="-134" w:leftChars="-64" w:right="-105" w:rightChars="-50"/>
              <w:jc w:val="center"/>
              <w:textAlignment w:val="center"/>
              <w:rPr>
                <w:rFonts w:hint="eastAsia" w:ascii="宋体" w:hAnsi="宋体"/>
                <w:color w:val="auto"/>
                <w:szCs w:val="21"/>
              </w:rPr>
            </w:pPr>
          </w:p>
        </w:tc>
      </w:tr>
      <w:tr w14:paraId="71AC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EFABB4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33F3763D">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AEB2BC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1C6BB31B">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0631A66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6EE9C286">
            <w:pPr>
              <w:tabs>
                <w:tab w:val="left" w:pos="540"/>
              </w:tabs>
              <w:snapToGrid w:val="0"/>
              <w:ind w:left="-134" w:leftChars="-64" w:right="-105" w:rightChars="-50"/>
              <w:jc w:val="center"/>
              <w:textAlignment w:val="center"/>
              <w:rPr>
                <w:rFonts w:hint="eastAsia" w:ascii="宋体" w:hAnsi="宋体"/>
                <w:color w:val="auto"/>
                <w:szCs w:val="21"/>
              </w:rPr>
            </w:pPr>
          </w:p>
        </w:tc>
      </w:tr>
      <w:tr w14:paraId="0B61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296F58C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26C4118F">
            <w:pPr>
              <w:tabs>
                <w:tab w:val="left" w:pos="540"/>
              </w:tabs>
              <w:snapToGrid w:val="0"/>
              <w:ind w:right="-105" w:rightChars="-50"/>
              <w:textAlignment w:val="center"/>
              <w:rPr>
                <w:rFonts w:hint="eastAsia" w:ascii="宋体" w:hAnsi="宋体"/>
                <w:color w:val="auto"/>
                <w:szCs w:val="21"/>
              </w:rPr>
            </w:pPr>
          </w:p>
        </w:tc>
      </w:tr>
      <w:tr w14:paraId="2E42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4C9B28E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3B454910">
            <w:pPr>
              <w:pStyle w:val="2"/>
              <w:rPr>
                <w:rFonts w:hint="eastAsia" w:ascii="宋体" w:hAnsi="宋体"/>
                <w:color w:val="auto"/>
                <w:szCs w:val="21"/>
              </w:rPr>
            </w:pPr>
          </w:p>
          <w:p w14:paraId="0DBC772F">
            <w:pPr>
              <w:pStyle w:val="2"/>
              <w:rPr>
                <w:color w:val="auto"/>
              </w:rPr>
            </w:pPr>
          </w:p>
        </w:tc>
      </w:tr>
    </w:tbl>
    <w:p w14:paraId="543413AD">
      <w:pPr>
        <w:pStyle w:val="23"/>
        <w:rPr>
          <w:rFonts w:hint="eastAsia" w:ascii="宋体" w:hAnsi="宋体"/>
          <w:color w:val="auto"/>
          <w:spacing w:val="0"/>
          <w:sz w:val="21"/>
          <w:szCs w:val="21"/>
          <w:lang w:val="en-GB"/>
        </w:rPr>
      </w:pPr>
    </w:p>
    <w:p w14:paraId="6E4F6A57">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37BE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16DE83D">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02913081">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0B84B068">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72FD0536">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1FA90714">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16D4146B">
            <w:pPr>
              <w:jc w:val="center"/>
              <w:rPr>
                <w:rFonts w:hint="eastAsia" w:ascii="宋体" w:hAnsi="宋体"/>
                <w:b/>
                <w:bCs/>
                <w:color w:val="auto"/>
                <w:szCs w:val="21"/>
              </w:rPr>
            </w:pPr>
            <w:r>
              <w:rPr>
                <w:rFonts w:ascii="宋体" w:hAnsi="宋体"/>
                <w:b/>
                <w:bCs/>
                <w:color w:val="auto"/>
                <w:szCs w:val="21"/>
              </w:rPr>
              <w:t>联系人及联系方式</w:t>
            </w:r>
          </w:p>
        </w:tc>
      </w:tr>
      <w:tr w14:paraId="1B1B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A0C79F0">
            <w:pPr>
              <w:jc w:val="center"/>
              <w:rPr>
                <w:rFonts w:hint="eastAsia" w:ascii="宋体" w:hAnsi="宋体"/>
                <w:color w:val="auto"/>
                <w:szCs w:val="21"/>
              </w:rPr>
            </w:pPr>
            <w:r>
              <w:rPr>
                <w:rFonts w:ascii="宋体" w:hAnsi="宋体"/>
                <w:color w:val="auto"/>
                <w:szCs w:val="21"/>
              </w:rPr>
              <w:t>1</w:t>
            </w:r>
          </w:p>
        </w:tc>
        <w:tc>
          <w:tcPr>
            <w:tcW w:w="2031" w:type="dxa"/>
            <w:vAlign w:val="center"/>
          </w:tcPr>
          <w:p w14:paraId="57A7AC8F">
            <w:pPr>
              <w:jc w:val="center"/>
              <w:rPr>
                <w:rFonts w:hint="eastAsia" w:ascii="宋体" w:hAnsi="宋体"/>
                <w:color w:val="auto"/>
                <w:szCs w:val="21"/>
              </w:rPr>
            </w:pPr>
          </w:p>
        </w:tc>
        <w:tc>
          <w:tcPr>
            <w:tcW w:w="2451" w:type="dxa"/>
            <w:vAlign w:val="center"/>
          </w:tcPr>
          <w:p w14:paraId="40BED57D">
            <w:pPr>
              <w:jc w:val="center"/>
              <w:rPr>
                <w:rFonts w:hint="eastAsia" w:ascii="宋体" w:hAnsi="宋体"/>
                <w:color w:val="auto"/>
                <w:szCs w:val="21"/>
              </w:rPr>
            </w:pPr>
          </w:p>
        </w:tc>
        <w:tc>
          <w:tcPr>
            <w:tcW w:w="1330" w:type="dxa"/>
            <w:vAlign w:val="center"/>
          </w:tcPr>
          <w:p w14:paraId="1B01CAB1">
            <w:pPr>
              <w:jc w:val="center"/>
              <w:rPr>
                <w:rFonts w:hint="eastAsia" w:ascii="宋体" w:hAnsi="宋体"/>
                <w:color w:val="auto"/>
                <w:szCs w:val="21"/>
              </w:rPr>
            </w:pPr>
          </w:p>
        </w:tc>
        <w:tc>
          <w:tcPr>
            <w:tcW w:w="1236" w:type="dxa"/>
            <w:vAlign w:val="center"/>
          </w:tcPr>
          <w:p w14:paraId="5374EAD2">
            <w:pPr>
              <w:jc w:val="center"/>
              <w:rPr>
                <w:rFonts w:hint="eastAsia" w:ascii="宋体" w:hAnsi="宋体"/>
                <w:color w:val="auto"/>
                <w:szCs w:val="21"/>
              </w:rPr>
            </w:pPr>
          </w:p>
        </w:tc>
        <w:tc>
          <w:tcPr>
            <w:tcW w:w="1237" w:type="dxa"/>
            <w:vAlign w:val="center"/>
          </w:tcPr>
          <w:p w14:paraId="407FC8C0">
            <w:pPr>
              <w:jc w:val="center"/>
              <w:rPr>
                <w:rFonts w:hint="eastAsia" w:ascii="宋体" w:hAnsi="宋体"/>
                <w:color w:val="auto"/>
                <w:szCs w:val="21"/>
              </w:rPr>
            </w:pPr>
          </w:p>
        </w:tc>
      </w:tr>
      <w:tr w14:paraId="19D4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5F22E12">
            <w:pPr>
              <w:jc w:val="center"/>
              <w:rPr>
                <w:rFonts w:hint="eastAsia" w:ascii="宋体" w:hAnsi="宋体"/>
                <w:color w:val="auto"/>
                <w:szCs w:val="21"/>
              </w:rPr>
            </w:pPr>
            <w:r>
              <w:rPr>
                <w:rFonts w:ascii="宋体" w:hAnsi="宋体"/>
                <w:color w:val="auto"/>
                <w:szCs w:val="21"/>
              </w:rPr>
              <w:t>2</w:t>
            </w:r>
          </w:p>
        </w:tc>
        <w:tc>
          <w:tcPr>
            <w:tcW w:w="2031" w:type="dxa"/>
            <w:vAlign w:val="center"/>
          </w:tcPr>
          <w:p w14:paraId="7918390F">
            <w:pPr>
              <w:jc w:val="center"/>
              <w:rPr>
                <w:rFonts w:hint="eastAsia" w:ascii="宋体" w:hAnsi="宋体"/>
                <w:color w:val="auto"/>
                <w:szCs w:val="21"/>
              </w:rPr>
            </w:pPr>
          </w:p>
        </w:tc>
        <w:tc>
          <w:tcPr>
            <w:tcW w:w="2451" w:type="dxa"/>
            <w:vAlign w:val="center"/>
          </w:tcPr>
          <w:p w14:paraId="0DA9988C">
            <w:pPr>
              <w:jc w:val="center"/>
              <w:rPr>
                <w:rFonts w:hint="eastAsia" w:ascii="宋体" w:hAnsi="宋体"/>
                <w:color w:val="auto"/>
                <w:szCs w:val="21"/>
              </w:rPr>
            </w:pPr>
          </w:p>
        </w:tc>
        <w:tc>
          <w:tcPr>
            <w:tcW w:w="1330" w:type="dxa"/>
            <w:vAlign w:val="center"/>
          </w:tcPr>
          <w:p w14:paraId="4E8029B1">
            <w:pPr>
              <w:jc w:val="center"/>
              <w:rPr>
                <w:rFonts w:hint="eastAsia" w:ascii="宋体" w:hAnsi="宋体"/>
                <w:color w:val="auto"/>
                <w:szCs w:val="21"/>
              </w:rPr>
            </w:pPr>
          </w:p>
        </w:tc>
        <w:tc>
          <w:tcPr>
            <w:tcW w:w="1236" w:type="dxa"/>
            <w:vAlign w:val="center"/>
          </w:tcPr>
          <w:p w14:paraId="36D32AD5">
            <w:pPr>
              <w:pStyle w:val="25"/>
              <w:ind w:right="-105"/>
              <w:rPr>
                <w:rFonts w:hint="eastAsia" w:ascii="宋体" w:hAnsi="宋体"/>
                <w:color w:val="auto"/>
                <w:szCs w:val="21"/>
              </w:rPr>
            </w:pPr>
          </w:p>
        </w:tc>
        <w:tc>
          <w:tcPr>
            <w:tcW w:w="1237" w:type="dxa"/>
            <w:vAlign w:val="center"/>
          </w:tcPr>
          <w:p w14:paraId="28DD5984">
            <w:pPr>
              <w:jc w:val="center"/>
              <w:rPr>
                <w:rFonts w:hint="eastAsia" w:ascii="宋体" w:hAnsi="宋体"/>
                <w:color w:val="auto"/>
                <w:szCs w:val="21"/>
              </w:rPr>
            </w:pPr>
          </w:p>
        </w:tc>
      </w:tr>
      <w:tr w14:paraId="0CAD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13A6E4A">
            <w:pPr>
              <w:jc w:val="center"/>
              <w:rPr>
                <w:rFonts w:hint="eastAsia" w:ascii="宋体" w:hAnsi="宋体"/>
                <w:color w:val="auto"/>
                <w:szCs w:val="21"/>
              </w:rPr>
            </w:pPr>
            <w:r>
              <w:rPr>
                <w:rFonts w:ascii="宋体" w:hAnsi="宋体"/>
                <w:color w:val="auto"/>
                <w:szCs w:val="21"/>
              </w:rPr>
              <w:t>…</w:t>
            </w:r>
          </w:p>
        </w:tc>
        <w:tc>
          <w:tcPr>
            <w:tcW w:w="2031" w:type="dxa"/>
            <w:vAlign w:val="center"/>
          </w:tcPr>
          <w:p w14:paraId="176A0D02">
            <w:pPr>
              <w:jc w:val="center"/>
              <w:rPr>
                <w:rFonts w:hint="eastAsia" w:ascii="宋体" w:hAnsi="宋体"/>
                <w:color w:val="auto"/>
                <w:szCs w:val="21"/>
              </w:rPr>
            </w:pPr>
          </w:p>
        </w:tc>
        <w:tc>
          <w:tcPr>
            <w:tcW w:w="2451" w:type="dxa"/>
            <w:vAlign w:val="center"/>
          </w:tcPr>
          <w:p w14:paraId="690597FD">
            <w:pPr>
              <w:jc w:val="center"/>
              <w:rPr>
                <w:rFonts w:hint="eastAsia" w:ascii="宋体" w:hAnsi="宋体"/>
                <w:color w:val="auto"/>
                <w:szCs w:val="21"/>
              </w:rPr>
            </w:pPr>
          </w:p>
        </w:tc>
        <w:tc>
          <w:tcPr>
            <w:tcW w:w="1330" w:type="dxa"/>
            <w:vAlign w:val="center"/>
          </w:tcPr>
          <w:p w14:paraId="75874104">
            <w:pPr>
              <w:jc w:val="center"/>
              <w:rPr>
                <w:rFonts w:hint="eastAsia" w:ascii="宋体" w:hAnsi="宋体"/>
                <w:color w:val="auto"/>
                <w:szCs w:val="21"/>
              </w:rPr>
            </w:pPr>
          </w:p>
        </w:tc>
        <w:tc>
          <w:tcPr>
            <w:tcW w:w="1236" w:type="dxa"/>
            <w:vAlign w:val="center"/>
          </w:tcPr>
          <w:p w14:paraId="73B43954">
            <w:pPr>
              <w:jc w:val="center"/>
              <w:rPr>
                <w:rFonts w:hint="eastAsia" w:ascii="宋体" w:hAnsi="宋体"/>
                <w:color w:val="auto"/>
                <w:szCs w:val="21"/>
              </w:rPr>
            </w:pPr>
          </w:p>
        </w:tc>
        <w:tc>
          <w:tcPr>
            <w:tcW w:w="1237" w:type="dxa"/>
            <w:vAlign w:val="center"/>
          </w:tcPr>
          <w:p w14:paraId="68AF3014">
            <w:pPr>
              <w:jc w:val="center"/>
              <w:rPr>
                <w:rFonts w:hint="eastAsia" w:ascii="宋体" w:hAnsi="宋体"/>
                <w:color w:val="auto"/>
                <w:szCs w:val="21"/>
              </w:rPr>
            </w:pPr>
          </w:p>
        </w:tc>
      </w:tr>
    </w:tbl>
    <w:p w14:paraId="4CBDF9FA">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015741D3">
      <w:pPr>
        <w:rPr>
          <w:rFonts w:hint="eastAsia" w:ascii="宋体" w:hAnsi="宋体"/>
          <w:b/>
          <w:color w:val="auto"/>
          <w:szCs w:val="21"/>
        </w:rPr>
      </w:pPr>
    </w:p>
    <w:p w14:paraId="2EE5D205">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5"/>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4E2A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707CAA3">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453A4806">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7D87F97C">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3D915F6C">
            <w:pPr>
              <w:jc w:val="center"/>
              <w:rPr>
                <w:rFonts w:hint="eastAsia" w:ascii="宋体" w:hAnsi="宋体"/>
                <w:b/>
                <w:bCs/>
                <w:color w:val="auto"/>
                <w:szCs w:val="21"/>
              </w:rPr>
            </w:pPr>
            <w:r>
              <w:rPr>
                <w:rFonts w:ascii="宋体" w:hAnsi="宋体"/>
                <w:b/>
                <w:bCs/>
                <w:color w:val="auto"/>
                <w:szCs w:val="21"/>
              </w:rPr>
              <w:t>发证日期</w:t>
            </w:r>
          </w:p>
        </w:tc>
      </w:tr>
      <w:tr w14:paraId="184F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E689FF2">
            <w:pPr>
              <w:jc w:val="center"/>
              <w:rPr>
                <w:rFonts w:hint="eastAsia" w:ascii="宋体" w:hAnsi="宋体"/>
                <w:color w:val="auto"/>
                <w:szCs w:val="21"/>
              </w:rPr>
            </w:pPr>
            <w:r>
              <w:rPr>
                <w:rFonts w:ascii="宋体" w:hAnsi="宋体"/>
                <w:color w:val="auto"/>
                <w:szCs w:val="21"/>
              </w:rPr>
              <w:t>1</w:t>
            </w:r>
          </w:p>
        </w:tc>
        <w:tc>
          <w:tcPr>
            <w:tcW w:w="3518" w:type="dxa"/>
            <w:vAlign w:val="center"/>
          </w:tcPr>
          <w:p w14:paraId="00D7EA48">
            <w:pPr>
              <w:jc w:val="center"/>
              <w:rPr>
                <w:rFonts w:hint="eastAsia" w:ascii="宋体" w:hAnsi="宋体"/>
                <w:color w:val="auto"/>
                <w:szCs w:val="21"/>
              </w:rPr>
            </w:pPr>
          </w:p>
        </w:tc>
        <w:tc>
          <w:tcPr>
            <w:tcW w:w="2614" w:type="dxa"/>
            <w:vAlign w:val="center"/>
          </w:tcPr>
          <w:p w14:paraId="658C53E4">
            <w:pPr>
              <w:jc w:val="center"/>
              <w:rPr>
                <w:rFonts w:hint="eastAsia" w:ascii="宋体" w:hAnsi="宋体"/>
                <w:color w:val="auto"/>
                <w:szCs w:val="21"/>
              </w:rPr>
            </w:pPr>
          </w:p>
        </w:tc>
        <w:tc>
          <w:tcPr>
            <w:tcW w:w="2084" w:type="dxa"/>
            <w:vAlign w:val="center"/>
          </w:tcPr>
          <w:p w14:paraId="58C9B865">
            <w:pPr>
              <w:jc w:val="center"/>
              <w:rPr>
                <w:rFonts w:hint="eastAsia" w:ascii="宋体" w:hAnsi="宋体"/>
                <w:color w:val="auto"/>
                <w:szCs w:val="21"/>
              </w:rPr>
            </w:pPr>
          </w:p>
        </w:tc>
      </w:tr>
      <w:tr w14:paraId="0040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CBA1758">
            <w:pPr>
              <w:jc w:val="center"/>
              <w:rPr>
                <w:rFonts w:hint="eastAsia" w:ascii="宋体" w:hAnsi="宋体"/>
                <w:color w:val="auto"/>
                <w:szCs w:val="21"/>
              </w:rPr>
            </w:pPr>
            <w:r>
              <w:rPr>
                <w:rFonts w:ascii="宋体" w:hAnsi="宋体"/>
                <w:color w:val="auto"/>
                <w:szCs w:val="21"/>
              </w:rPr>
              <w:t>2</w:t>
            </w:r>
          </w:p>
        </w:tc>
        <w:tc>
          <w:tcPr>
            <w:tcW w:w="3518" w:type="dxa"/>
            <w:vAlign w:val="center"/>
          </w:tcPr>
          <w:p w14:paraId="5753A913">
            <w:pPr>
              <w:jc w:val="center"/>
              <w:rPr>
                <w:rFonts w:hint="eastAsia" w:ascii="宋体" w:hAnsi="宋体"/>
                <w:color w:val="auto"/>
                <w:szCs w:val="21"/>
              </w:rPr>
            </w:pPr>
          </w:p>
        </w:tc>
        <w:tc>
          <w:tcPr>
            <w:tcW w:w="2614" w:type="dxa"/>
            <w:vAlign w:val="center"/>
          </w:tcPr>
          <w:p w14:paraId="54B18FC5">
            <w:pPr>
              <w:jc w:val="center"/>
              <w:rPr>
                <w:rFonts w:hint="eastAsia" w:ascii="宋体" w:hAnsi="宋体"/>
                <w:color w:val="auto"/>
                <w:szCs w:val="21"/>
              </w:rPr>
            </w:pPr>
          </w:p>
        </w:tc>
        <w:tc>
          <w:tcPr>
            <w:tcW w:w="2084" w:type="dxa"/>
            <w:vAlign w:val="center"/>
          </w:tcPr>
          <w:p w14:paraId="3012E545">
            <w:pPr>
              <w:jc w:val="center"/>
              <w:rPr>
                <w:rFonts w:hint="eastAsia" w:ascii="宋体" w:hAnsi="宋体"/>
                <w:color w:val="auto"/>
                <w:szCs w:val="21"/>
              </w:rPr>
            </w:pPr>
          </w:p>
        </w:tc>
      </w:tr>
      <w:tr w14:paraId="6EBD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CAB3D87">
            <w:pPr>
              <w:jc w:val="center"/>
              <w:rPr>
                <w:rFonts w:hint="eastAsia" w:ascii="宋体" w:hAnsi="宋体"/>
                <w:color w:val="auto"/>
                <w:szCs w:val="21"/>
              </w:rPr>
            </w:pPr>
            <w:r>
              <w:rPr>
                <w:rFonts w:ascii="宋体" w:hAnsi="宋体"/>
                <w:color w:val="auto"/>
                <w:szCs w:val="21"/>
              </w:rPr>
              <w:t>…</w:t>
            </w:r>
          </w:p>
        </w:tc>
        <w:tc>
          <w:tcPr>
            <w:tcW w:w="3518" w:type="dxa"/>
            <w:vAlign w:val="center"/>
          </w:tcPr>
          <w:p w14:paraId="6610E0D0">
            <w:pPr>
              <w:jc w:val="center"/>
              <w:rPr>
                <w:rFonts w:hint="eastAsia" w:ascii="宋体" w:hAnsi="宋体"/>
                <w:color w:val="auto"/>
                <w:szCs w:val="21"/>
              </w:rPr>
            </w:pPr>
          </w:p>
        </w:tc>
        <w:tc>
          <w:tcPr>
            <w:tcW w:w="2614" w:type="dxa"/>
            <w:vAlign w:val="center"/>
          </w:tcPr>
          <w:p w14:paraId="6EA5C30A">
            <w:pPr>
              <w:jc w:val="center"/>
              <w:rPr>
                <w:rFonts w:hint="eastAsia" w:ascii="宋体" w:hAnsi="宋体"/>
                <w:color w:val="auto"/>
                <w:szCs w:val="21"/>
              </w:rPr>
            </w:pPr>
          </w:p>
        </w:tc>
        <w:tc>
          <w:tcPr>
            <w:tcW w:w="2084" w:type="dxa"/>
            <w:vAlign w:val="center"/>
          </w:tcPr>
          <w:p w14:paraId="09A6BAEB">
            <w:pPr>
              <w:jc w:val="center"/>
              <w:rPr>
                <w:rFonts w:hint="eastAsia" w:ascii="宋体" w:hAnsi="宋体"/>
                <w:color w:val="auto"/>
                <w:szCs w:val="21"/>
              </w:rPr>
            </w:pPr>
          </w:p>
        </w:tc>
      </w:tr>
    </w:tbl>
    <w:p w14:paraId="475E007C">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0E1E2CC2">
      <w:pPr>
        <w:autoSpaceDE w:val="0"/>
        <w:autoSpaceDN w:val="0"/>
        <w:adjustRightInd w:val="0"/>
        <w:spacing w:line="360" w:lineRule="auto"/>
        <w:rPr>
          <w:rFonts w:hint="eastAsia" w:ascii="宋体" w:hAnsi="宋体"/>
          <w:color w:val="auto"/>
          <w:sz w:val="22"/>
          <w:szCs w:val="21"/>
        </w:rPr>
      </w:pPr>
      <w:bookmarkStart w:id="13" w:name="_Toc202252036"/>
      <w:bookmarkEnd w:id="13"/>
      <w:bookmarkStart w:id="14" w:name="_Toc202254107"/>
      <w:bookmarkEnd w:id="14"/>
      <w:bookmarkStart w:id="15" w:name="_Toc202816998"/>
      <w:bookmarkEnd w:id="15"/>
      <w:bookmarkStart w:id="16" w:name="_Toc202820353"/>
      <w:bookmarkEnd w:id="16"/>
      <w:bookmarkStart w:id="17" w:name="_Toc202251702"/>
      <w:bookmarkEnd w:id="17"/>
      <w:bookmarkStart w:id="18" w:name="_Toc202819880"/>
      <w:bookmarkEnd w:id="18"/>
      <w:bookmarkStart w:id="19" w:name="_Toc202251077"/>
      <w:bookmarkEnd w:id="19"/>
    </w:p>
    <w:p w14:paraId="3EB3E841">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6A55E2B3">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0AC982BC">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日期：   年   月   日</w:t>
      </w:r>
    </w:p>
    <w:p w14:paraId="6DC031FD">
      <w:pPr>
        <w:pStyle w:val="5"/>
        <w:tabs>
          <w:tab w:val="left" w:pos="851"/>
        </w:tabs>
        <w:jc w:val="left"/>
        <w:rPr>
          <w:rFonts w:hAnsi="宋体"/>
          <w:b/>
          <w:color w:val="auto"/>
          <w:sz w:val="28"/>
          <w:szCs w:val="28"/>
        </w:rPr>
      </w:pPr>
      <w:bookmarkStart w:id="20" w:name="_Toc27399229"/>
      <w:r>
        <w:rPr>
          <w:rStyle w:val="26"/>
          <w:rFonts w:hint="eastAsia" w:ascii="宋体" w:hAnsi="宋体" w:eastAsia="宋体" w:cs="宋体"/>
          <w:b/>
          <w:color w:val="auto"/>
          <w:kern w:val="2"/>
          <w:sz w:val="24"/>
          <w:szCs w:val="24"/>
          <w:lang w:val="en-US" w:eastAsia="zh-CN" w:bidi="ar-SA"/>
        </w:rPr>
        <w:t>3.</w:t>
      </w:r>
      <w:bookmarkEnd w:id="20"/>
      <w:r>
        <w:rPr>
          <w:rStyle w:val="26"/>
          <w:rFonts w:hint="eastAsia" w:ascii="宋体" w:hAnsi="宋体" w:eastAsia="宋体" w:cs="宋体"/>
          <w:b/>
          <w:color w:val="auto"/>
          <w:kern w:val="2"/>
          <w:sz w:val="24"/>
          <w:szCs w:val="24"/>
          <w:lang w:val="en-US" w:eastAsia="zh-CN" w:bidi="ar-SA"/>
        </w:rPr>
        <w:t>2实质性响应用户需求条款（“★” 项）响应表</w:t>
      </w:r>
      <w:r>
        <w:rPr>
          <w:rFonts w:hint="eastAsia" w:hAnsi="宋体"/>
          <w:b/>
          <w:color w:val="auto"/>
          <w:sz w:val="28"/>
          <w:szCs w:val="28"/>
        </w:rPr>
        <w:fldChar w:fldCharType="begin"/>
      </w:r>
      <w:r>
        <w:rPr>
          <w:rFonts w:hint="eastAsia" w:hAnsi="宋体"/>
          <w:b/>
          <w:color w:val="auto"/>
          <w:sz w:val="28"/>
          <w:szCs w:val="28"/>
        </w:rPr>
        <w:instrText xml:space="preserve"> DOCVARIABLE  商务条款响应表开始  \* MERGEFORMAT </w:instrText>
      </w:r>
      <w:r>
        <w:rPr>
          <w:rFonts w:hint="eastAsia" w:hAnsi="宋体"/>
          <w:b/>
          <w:color w:val="auto"/>
          <w:sz w:val="28"/>
          <w:szCs w:val="28"/>
        </w:rPr>
        <w:fldChar w:fldCharType="end"/>
      </w:r>
      <w:r>
        <w:rPr>
          <w:rFonts w:hint="eastAsia" w:hAnsi="宋体"/>
          <w:b/>
          <w:color w:val="auto"/>
          <w:sz w:val="28"/>
          <w:szCs w:val="28"/>
        </w:rPr>
        <w:fldChar w:fldCharType="begin"/>
      </w:r>
      <w:r>
        <w:rPr>
          <w:rFonts w:hint="eastAsia" w:hAnsi="宋体"/>
          <w:b/>
          <w:color w:val="auto"/>
          <w:sz w:val="28"/>
          <w:szCs w:val="28"/>
        </w:rPr>
        <w:instrText xml:space="preserve"> DOCVARIABLE  商务条款响应表开始  \* MERGEFORMAT </w:instrText>
      </w:r>
      <w:r>
        <w:rPr>
          <w:rFonts w:hint="eastAsia" w:hAnsi="宋体"/>
          <w:b/>
          <w:color w:val="auto"/>
          <w:sz w:val="28"/>
          <w:szCs w:val="28"/>
        </w:rPr>
        <w:fldChar w:fldCharType="end"/>
      </w:r>
    </w:p>
    <w:tbl>
      <w:tblPr>
        <w:tblStyle w:val="15"/>
        <w:tblW w:w="10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1"/>
        <w:gridCol w:w="3311"/>
        <w:gridCol w:w="3443"/>
        <w:gridCol w:w="1575"/>
        <w:gridCol w:w="1182"/>
      </w:tblGrid>
      <w:tr w14:paraId="151DE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611" w:type="dxa"/>
            <w:vAlign w:val="center"/>
          </w:tcPr>
          <w:p w14:paraId="6C878078">
            <w:pPr>
              <w:spacing w:line="360" w:lineRule="auto"/>
              <w:ind w:left="-63" w:leftChars="-30" w:right="-61" w:rightChars="-29"/>
              <w:jc w:val="center"/>
              <w:rPr>
                <w:rFonts w:ascii="宋体" w:hAnsi="宋体"/>
                <w:b/>
                <w:color w:val="auto"/>
                <w:szCs w:val="21"/>
              </w:rPr>
            </w:pPr>
            <w:r>
              <w:rPr>
                <w:rFonts w:hint="eastAsia" w:ascii="宋体" w:hAnsi="宋体"/>
                <w:b/>
                <w:color w:val="auto"/>
                <w:szCs w:val="21"/>
              </w:rPr>
              <w:t>序号</w:t>
            </w:r>
          </w:p>
        </w:tc>
        <w:tc>
          <w:tcPr>
            <w:tcW w:w="3311" w:type="dxa"/>
            <w:vAlign w:val="center"/>
          </w:tcPr>
          <w:p w14:paraId="2A10AB19">
            <w:pPr>
              <w:spacing w:line="360" w:lineRule="auto"/>
              <w:jc w:val="center"/>
              <w:rPr>
                <w:rFonts w:ascii="宋体" w:hAnsi="宋体"/>
                <w:b/>
                <w:color w:val="auto"/>
              </w:rPr>
            </w:pPr>
            <w:r>
              <w:rPr>
                <w:rFonts w:hint="eastAsia" w:ascii="宋体" w:hAnsi="宋体"/>
                <w:b/>
                <w:color w:val="auto"/>
              </w:rPr>
              <w:t>原条款描述</w:t>
            </w:r>
          </w:p>
        </w:tc>
        <w:tc>
          <w:tcPr>
            <w:tcW w:w="3443" w:type="dxa"/>
            <w:vAlign w:val="center"/>
          </w:tcPr>
          <w:p w14:paraId="4CE73115">
            <w:pPr>
              <w:spacing w:line="360" w:lineRule="auto"/>
              <w:jc w:val="center"/>
              <w:rPr>
                <w:rFonts w:ascii="宋体" w:hAnsi="宋体"/>
                <w:b/>
                <w:color w:val="auto"/>
              </w:rPr>
            </w:pPr>
            <w:r>
              <w:rPr>
                <w:rFonts w:hint="eastAsia" w:ascii="宋体" w:hAnsi="宋体"/>
                <w:b/>
                <w:color w:val="auto"/>
                <w:lang w:eastAsia="zh-CN"/>
              </w:rPr>
              <w:t>供应商</w:t>
            </w:r>
            <w:r>
              <w:rPr>
                <w:rFonts w:hint="eastAsia" w:ascii="宋体" w:hAnsi="宋体"/>
                <w:b/>
                <w:color w:val="auto"/>
              </w:rPr>
              <w:t>响应描述</w:t>
            </w:r>
          </w:p>
        </w:tc>
        <w:tc>
          <w:tcPr>
            <w:tcW w:w="1575" w:type="dxa"/>
            <w:vAlign w:val="center"/>
          </w:tcPr>
          <w:p w14:paraId="2C91EBB3">
            <w:pPr>
              <w:spacing w:line="360" w:lineRule="auto"/>
              <w:jc w:val="center"/>
              <w:rPr>
                <w:rFonts w:ascii="宋体" w:hAnsi="宋体"/>
                <w:b/>
                <w:color w:val="auto"/>
              </w:rPr>
            </w:pPr>
            <w:r>
              <w:rPr>
                <w:rFonts w:hint="eastAsia" w:ascii="宋体" w:hAnsi="宋体"/>
                <w:b/>
                <w:color w:val="auto"/>
              </w:rPr>
              <w:t>偏离情况说明</w:t>
            </w:r>
          </w:p>
          <w:p w14:paraId="36F2FFBC">
            <w:pPr>
              <w:spacing w:line="360" w:lineRule="auto"/>
              <w:jc w:val="center"/>
              <w:rPr>
                <w:rFonts w:ascii="宋体" w:hAnsi="宋体"/>
                <w:b/>
                <w:color w:val="auto"/>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182" w:type="dxa"/>
            <w:vAlign w:val="center"/>
          </w:tcPr>
          <w:p w14:paraId="354E4F37">
            <w:pPr>
              <w:spacing w:line="360" w:lineRule="auto"/>
              <w:jc w:val="center"/>
              <w:rPr>
                <w:rFonts w:ascii="宋体" w:hAnsi="宋体"/>
                <w:b/>
                <w:color w:val="auto"/>
              </w:rPr>
            </w:pPr>
            <w:r>
              <w:rPr>
                <w:rFonts w:hint="eastAsia" w:ascii="宋体" w:hAnsi="宋体"/>
                <w:b/>
                <w:color w:val="auto"/>
              </w:rPr>
              <w:t>查阅/证明文件指引</w:t>
            </w:r>
          </w:p>
        </w:tc>
      </w:tr>
      <w:tr w14:paraId="535E7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611" w:type="dxa"/>
            <w:vAlign w:val="center"/>
          </w:tcPr>
          <w:p w14:paraId="3EBDB31A">
            <w:pPr>
              <w:spacing w:line="360" w:lineRule="auto"/>
              <w:ind w:left="180"/>
              <w:jc w:val="left"/>
              <w:rPr>
                <w:rFonts w:hint="eastAsia" w:ascii="宋体" w:hAnsi="宋体" w:eastAsiaTheme="minorEastAsia"/>
                <w:color w:val="auto"/>
                <w:sz w:val="18"/>
                <w:szCs w:val="18"/>
                <w:lang w:val="en-US" w:eastAsia="zh-CN"/>
              </w:rPr>
            </w:pPr>
            <w:r>
              <w:rPr>
                <w:rFonts w:hint="eastAsia" w:ascii="宋体" w:hAnsi="宋体"/>
                <w:color w:val="auto"/>
                <w:sz w:val="18"/>
                <w:szCs w:val="18"/>
                <w:lang w:val="en-US" w:eastAsia="zh-CN"/>
              </w:rPr>
              <w:t>1</w:t>
            </w:r>
          </w:p>
        </w:tc>
        <w:tc>
          <w:tcPr>
            <w:tcW w:w="3311" w:type="dxa"/>
            <w:vAlign w:val="center"/>
          </w:tcPr>
          <w:p w14:paraId="371D4642">
            <w:pPr>
              <w:spacing w:line="360" w:lineRule="auto"/>
              <w:rPr>
                <w:rFonts w:hint="default" w:ascii="宋体" w:hAnsi="宋体" w:eastAsiaTheme="minorEastAsia"/>
                <w:color w:val="auto"/>
                <w:sz w:val="21"/>
                <w:szCs w:val="21"/>
                <w:lang w:val="en-US" w:eastAsia="zh-CN"/>
              </w:rPr>
            </w:pPr>
            <w:r>
              <w:rPr>
                <w:rFonts w:hint="eastAsia" w:ascii="宋体" w:hAnsi="宋体" w:eastAsia="宋体" w:cs="宋体"/>
                <w:color w:val="auto"/>
                <w:sz w:val="21"/>
                <w:szCs w:val="21"/>
                <w:lang w:val="en-US" w:eastAsia="zh-CN"/>
              </w:rPr>
              <w:t>自合同生效之日起30个工作日内完成系统交付、验收、并正常使用</w:t>
            </w:r>
            <w:r>
              <w:rPr>
                <w:rFonts w:hint="eastAsia" w:ascii="宋体" w:hAnsi="宋体" w:eastAsia="宋体" w:cs="宋体"/>
                <w:color w:val="auto"/>
                <w:kern w:val="2"/>
                <w:sz w:val="21"/>
                <w:szCs w:val="21"/>
                <w:lang w:val="en-US" w:eastAsia="zh-CN" w:bidi="ar-SA"/>
              </w:rPr>
              <w:t>。</w:t>
            </w:r>
          </w:p>
        </w:tc>
        <w:tc>
          <w:tcPr>
            <w:tcW w:w="3443" w:type="dxa"/>
            <w:vAlign w:val="center"/>
          </w:tcPr>
          <w:p w14:paraId="7972FE76">
            <w:pPr>
              <w:spacing w:line="360" w:lineRule="auto"/>
              <w:jc w:val="center"/>
              <w:rPr>
                <w:rFonts w:ascii="宋体" w:hAnsi="宋体"/>
                <w:color w:val="auto"/>
                <w:sz w:val="18"/>
                <w:szCs w:val="18"/>
              </w:rPr>
            </w:pPr>
          </w:p>
        </w:tc>
        <w:tc>
          <w:tcPr>
            <w:tcW w:w="1575" w:type="dxa"/>
            <w:vAlign w:val="center"/>
          </w:tcPr>
          <w:p w14:paraId="4B823015">
            <w:pPr>
              <w:spacing w:line="360" w:lineRule="auto"/>
              <w:jc w:val="center"/>
              <w:rPr>
                <w:rFonts w:ascii="宋体" w:hAnsi="宋体"/>
                <w:color w:val="auto"/>
                <w:sz w:val="18"/>
                <w:szCs w:val="18"/>
              </w:rPr>
            </w:pPr>
          </w:p>
        </w:tc>
        <w:tc>
          <w:tcPr>
            <w:tcW w:w="1182" w:type="dxa"/>
            <w:vAlign w:val="center"/>
          </w:tcPr>
          <w:p w14:paraId="1D2A6A53">
            <w:pPr>
              <w:spacing w:line="360" w:lineRule="auto"/>
              <w:jc w:val="center"/>
              <w:rPr>
                <w:rFonts w:ascii="宋体" w:hAnsi="宋体"/>
                <w:color w:val="auto"/>
                <w:szCs w:val="21"/>
              </w:rPr>
            </w:pPr>
            <w:r>
              <w:rPr>
                <w:rFonts w:hint="eastAsia" w:ascii="宋体" w:hAnsi="宋体" w:cs="宋体"/>
                <w:color w:val="auto"/>
                <w:szCs w:val="21"/>
              </w:rPr>
              <w:t>第（）页</w:t>
            </w:r>
          </w:p>
        </w:tc>
      </w:tr>
      <w:tr w14:paraId="5019D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14:paraId="7D66099B">
            <w:pPr>
              <w:spacing w:line="360" w:lineRule="auto"/>
              <w:ind w:left="180"/>
              <w:jc w:val="left"/>
              <w:rPr>
                <w:rFonts w:hint="eastAsia" w:ascii="宋体" w:hAnsi="宋体" w:eastAsiaTheme="minorEastAsia"/>
                <w:color w:val="auto"/>
                <w:sz w:val="18"/>
                <w:szCs w:val="18"/>
                <w:lang w:val="en-US" w:eastAsia="zh-CN"/>
              </w:rPr>
            </w:pPr>
            <w:r>
              <w:rPr>
                <w:rFonts w:hint="eastAsia" w:ascii="宋体" w:hAnsi="宋体"/>
                <w:color w:val="auto"/>
                <w:sz w:val="18"/>
                <w:szCs w:val="18"/>
                <w:lang w:val="en-US" w:eastAsia="zh-CN"/>
              </w:rPr>
              <w:t>2</w:t>
            </w:r>
          </w:p>
        </w:tc>
        <w:tc>
          <w:tcPr>
            <w:tcW w:w="3311" w:type="dxa"/>
            <w:vAlign w:val="center"/>
          </w:tcPr>
          <w:p w14:paraId="661D15E3">
            <w:pPr>
              <w:spacing w:line="360" w:lineRule="auto"/>
              <w:rPr>
                <w:rFonts w:ascii="宋体" w:hAnsi="宋体"/>
                <w:color w:val="auto"/>
                <w:sz w:val="21"/>
                <w:szCs w:val="21"/>
              </w:rPr>
            </w:pPr>
            <w:r>
              <w:rPr>
                <w:rFonts w:hint="eastAsia" w:ascii="宋体" w:hAnsi="宋体" w:eastAsia="宋体" w:cs="宋体"/>
                <w:color w:val="auto"/>
                <w:kern w:val="2"/>
                <w:sz w:val="21"/>
                <w:szCs w:val="21"/>
                <w:highlight w:val="none"/>
                <w:lang w:val="en-US" w:eastAsia="zh-CN" w:bidi="ar-SA"/>
              </w:rPr>
              <w:t>需提供1年的软件维护服务、提供至少3年原厂硬件质保服务，在质保期内，供应商应负责对手麻工作站和推车出现的故障提供免费维修或更换服务，确保手麻管理系统的正常运行。</w:t>
            </w:r>
          </w:p>
        </w:tc>
        <w:tc>
          <w:tcPr>
            <w:tcW w:w="3443" w:type="dxa"/>
            <w:vAlign w:val="center"/>
          </w:tcPr>
          <w:p w14:paraId="04A9F2C8">
            <w:pPr>
              <w:spacing w:line="360" w:lineRule="auto"/>
              <w:jc w:val="center"/>
              <w:rPr>
                <w:rFonts w:ascii="宋体" w:hAnsi="宋体"/>
                <w:color w:val="auto"/>
                <w:sz w:val="18"/>
                <w:szCs w:val="18"/>
              </w:rPr>
            </w:pPr>
          </w:p>
        </w:tc>
        <w:tc>
          <w:tcPr>
            <w:tcW w:w="1575" w:type="dxa"/>
            <w:vAlign w:val="center"/>
          </w:tcPr>
          <w:p w14:paraId="31E5F862">
            <w:pPr>
              <w:spacing w:line="360" w:lineRule="auto"/>
              <w:jc w:val="center"/>
              <w:rPr>
                <w:rFonts w:ascii="宋体" w:hAnsi="宋体"/>
                <w:color w:val="auto"/>
                <w:sz w:val="18"/>
                <w:szCs w:val="18"/>
              </w:rPr>
            </w:pPr>
          </w:p>
        </w:tc>
        <w:tc>
          <w:tcPr>
            <w:tcW w:w="1182" w:type="dxa"/>
            <w:vAlign w:val="center"/>
          </w:tcPr>
          <w:p w14:paraId="239659DF">
            <w:pPr>
              <w:spacing w:line="360" w:lineRule="auto"/>
              <w:jc w:val="center"/>
              <w:rPr>
                <w:color w:val="auto"/>
              </w:rPr>
            </w:pPr>
            <w:r>
              <w:rPr>
                <w:rFonts w:hint="eastAsia" w:ascii="宋体" w:hAnsi="宋体" w:cs="宋体"/>
                <w:color w:val="auto"/>
                <w:szCs w:val="21"/>
              </w:rPr>
              <w:t>第（）页</w:t>
            </w:r>
          </w:p>
        </w:tc>
      </w:tr>
      <w:tr w14:paraId="78BE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14:paraId="7FB7D723">
            <w:pPr>
              <w:spacing w:line="360" w:lineRule="auto"/>
              <w:ind w:left="180"/>
              <w:jc w:val="left"/>
              <w:rPr>
                <w:rFonts w:hint="eastAsia" w:ascii="宋体" w:hAnsi="宋体"/>
                <w:color w:val="auto"/>
                <w:sz w:val="18"/>
                <w:szCs w:val="18"/>
                <w:lang w:val="en-US" w:eastAsia="zh-CN"/>
              </w:rPr>
            </w:pPr>
            <w:r>
              <w:rPr>
                <w:rFonts w:hint="eastAsia" w:ascii="宋体" w:hAnsi="宋体"/>
                <w:color w:val="auto"/>
                <w:sz w:val="18"/>
                <w:szCs w:val="18"/>
                <w:lang w:val="en-US" w:eastAsia="zh-CN"/>
              </w:rPr>
              <w:t>3</w:t>
            </w:r>
          </w:p>
        </w:tc>
        <w:tc>
          <w:tcPr>
            <w:tcW w:w="3311" w:type="dxa"/>
            <w:vAlign w:val="center"/>
          </w:tcPr>
          <w:p w14:paraId="19919A91">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供应商应提供 7×24小时的技术支持服务，在接到故障报告后，10分钟内做出有效响应，2小时内解决问题，保障手麻管理系统的高可用性。</w:t>
            </w:r>
          </w:p>
        </w:tc>
        <w:tc>
          <w:tcPr>
            <w:tcW w:w="3443" w:type="dxa"/>
            <w:vAlign w:val="center"/>
          </w:tcPr>
          <w:p w14:paraId="6B5DDC4F">
            <w:pPr>
              <w:spacing w:line="360" w:lineRule="auto"/>
              <w:jc w:val="center"/>
              <w:rPr>
                <w:rFonts w:ascii="宋体" w:hAnsi="宋体"/>
                <w:color w:val="auto"/>
                <w:sz w:val="18"/>
                <w:szCs w:val="18"/>
              </w:rPr>
            </w:pPr>
          </w:p>
        </w:tc>
        <w:tc>
          <w:tcPr>
            <w:tcW w:w="1575" w:type="dxa"/>
            <w:vAlign w:val="center"/>
          </w:tcPr>
          <w:p w14:paraId="7B0F969C">
            <w:pPr>
              <w:spacing w:line="360" w:lineRule="auto"/>
              <w:jc w:val="center"/>
              <w:rPr>
                <w:rFonts w:ascii="宋体" w:hAnsi="宋体"/>
                <w:color w:val="auto"/>
                <w:sz w:val="18"/>
                <w:szCs w:val="18"/>
              </w:rPr>
            </w:pPr>
          </w:p>
        </w:tc>
        <w:tc>
          <w:tcPr>
            <w:tcW w:w="1182" w:type="dxa"/>
            <w:vAlign w:val="center"/>
          </w:tcPr>
          <w:p w14:paraId="26737DFD">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14:paraId="2FC16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14:paraId="26B8BE4A">
            <w:pPr>
              <w:spacing w:line="360" w:lineRule="auto"/>
              <w:ind w:left="180"/>
              <w:jc w:val="left"/>
              <w:rPr>
                <w:rFonts w:hint="default" w:ascii="宋体" w:hAnsi="宋体"/>
                <w:color w:val="auto"/>
                <w:sz w:val="18"/>
                <w:szCs w:val="18"/>
                <w:lang w:val="en-US" w:eastAsia="zh-CN"/>
              </w:rPr>
            </w:pPr>
            <w:r>
              <w:rPr>
                <w:rFonts w:hint="eastAsia" w:ascii="宋体" w:hAnsi="宋体"/>
                <w:color w:val="auto"/>
                <w:sz w:val="18"/>
                <w:szCs w:val="18"/>
                <w:lang w:val="en-US" w:eastAsia="zh-CN"/>
              </w:rPr>
              <w:t>4</w:t>
            </w:r>
          </w:p>
        </w:tc>
        <w:tc>
          <w:tcPr>
            <w:tcW w:w="3311" w:type="dxa"/>
            <w:vAlign w:val="center"/>
          </w:tcPr>
          <w:p w14:paraId="389BA2FA">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供应商需保证硬件设备是全新、未曾使用过的，硬件设备的质量、规格及技术特征符合国家相关标准、行业标准，且与响应文件所提供的参数内容一致。</w:t>
            </w:r>
          </w:p>
        </w:tc>
        <w:tc>
          <w:tcPr>
            <w:tcW w:w="3443" w:type="dxa"/>
            <w:vAlign w:val="center"/>
          </w:tcPr>
          <w:p w14:paraId="4D530CCA">
            <w:pPr>
              <w:spacing w:line="360" w:lineRule="auto"/>
              <w:jc w:val="center"/>
              <w:rPr>
                <w:rFonts w:ascii="宋体" w:hAnsi="宋体"/>
                <w:color w:val="auto"/>
                <w:sz w:val="18"/>
                <w:szCs w:val="18"/>
              </w:rPr>
            </w:pPr>
          </w:p>
        </w:tc>
        <w:tc>
          <w:tcPr>
            <w:tcW w:w="1575" w:type="dxa"/>
            <w:vAlign w:val="center"/>
          </w:tcPr>
          <w:p w14:paraId="7FD60DFD">
            <w:pPr>
              <w:spacing w:line="360" w:lineRule="auto"/>
              <w:jc w:val="center"/>
              <w:rPr>
                <w:rFonts w:ascii="宋体" w:hAnsi="宋体"/>
                <w:color w:val="auto"/>
                <w:sz w:val="18"/>
                <w:szCs w:val="18"/>
              </w:rPr>
            </w:pPr>
          </w:p>
        </w:tc>
        <w:tc>
          <w:tcPr>
            <w:tcW w:w="1182" w:type="dxa"/>
            <w:vAlign w:val="center"/>
          </w:tcPr>
          <w:p w14:paraId="78F137EB">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14:paraId="73AA9D02">
      <w:pPr>
        <w:spacing w:before="120" w:beforeLines="50" w:line="400" w:lineRule="exact"/>
        <w:ind w:left="945" w:leftChars="100" w:hanging="735" w:hangingChars="350"/>
        <w:rPr>
          <w:rFonts w:ascii="宋体" w:hAnsi="宋体"/>
          <w:color w:val="auto"/>
        </w:rPr>
      </w:pPr>
      <w:r>
        <w:rPr>
          <w:rFonts w:hint="eastAsia" w:ascii="宋体" w:hAnsi="宋体"/>
          <w:color w:val="auto"/>
        </w:rPr>
        <w:t>说明：</w:t>
      </w:r>
      <w:r>
        <w:rPr>
          <w:rFonts w:hint="eastAsia" w:ascii="宋体" w:hAnsi="宋体"/>
          <w:color w:val="auto"/>
          <w:lang w:eastAsia="zh-CN"/>
        </w:rPr>
        <w:t>供应商</w:t>
      </w:r>
      <w:r>
        <w:rPr>
          <w:rFonts w:hint="eastAsia" w:ascii="宋体" w:hAnsi="宋体"/>
          <w:color w:val="auto"/>
        </w:rPr>
        <w:t>须对应</w:t>
      </w:r>
      <w:r>
        <w:rPr>
          <w:rFonts w:hint="eastAsia" w:ascii="宋体" w:hAnsi="宋体"/>
          <w:color w:val="auto"/>
          <w:lang w:eastAsia="zh-CN"/>
        </w:rPr>
        <w:t>采购</w:t>
      </w:r>
      <w:r>
        <w:rPr>
          <w:rFonts w:hint="eastAsia" w:ascii="宋体" w:hAnsi="宋体"/>
          <w:color w:val="auto"/>
        </w:rPr>
        <w:t>文件</w:t>
      </w:r>
      <w:r>
        <w:rPr>
          <w:rFonts w:hint="eastAsia" w:ascii="宋体" w:hAnsi="宋体"/>
          <w:color w:val="auto"/>
          <w:lang w:eastAsia="zh-CN"/>
        </w:rPr>
        <w:t>“用户需求书”中</w:t>
      </w:r>
      <w:r>
        <w:rPr>
          <w:rFonts w:hint="eastAsia" w:ascii="宋体" w:hAnsi="宋体"/>
          <w:b/>
          <w:bCs/>
          <w:color w:val="auto"/>
          <w:lang w:eastAsia="zh-CN"/>
        </w:rPr>
        <w:t>所有</w:t>
      </w:r>
      <w:r>
        <w:rPr>
          <w:rFonts w:hint="eastAsia"/>
          <w:b/>
          <w:bCs/>
          <w:color w:val="auto"/>
        </w:rPr>
        <w:t>带</w:t>
      </w:r>
      <w:r>
        <w:rPr>
          <w:rFonts w:hint="eastAsia"/>
          <w:color w:val="auto"/>
        </w:rPr>
        <w:t>“</w:t>
      </w:r>
      <w:r>
        <w:rPr>
          <w:rFonts w:hint="eastAsia" w:ascii="黑体" w:hAnsi="宋体" w:eastAsia="黑体"/>
          <w:color w:val="auto"/>
          <w:sz w:val="24"/>
        </w:rPr>
        <w:t>★</w:t>
      </w:r>
      <w:r>
        <w:rPr>
          <w:rFonts w:hint="eastAsia"/>
          <w:color w:val="auto"/>
        </w:rPr>
        <w:t>”</w:t>
      </w:r>
      <w:r>
        <w:rPr>
          <w:rFonts w:hint="eastAsia"/>
          <w:b/>
          <w:bCs/>
          <w:color w:val="auto"/>
        </w:rPr>
        <w:t>的实质性</w:t>
      </w:r>
      <w:r>
        <w:rPr>
          <w:rFonts w:hint="eastAsia" w:ascii="宋体" w:hAnsi="宋体"/>
          <w:b/>
          <w:bCs/>
          <w:color w:val="auto"/>
        </w:rPr>
        <w:t>条款</w:t>
      </w:r>
      <w:r>
        <w:rPr>
          <w:rFonts w:hint="eastAsia" w:ascii="宋体" w:hAnsi="宋体"/>
          <w:color w:val="auto"/>
        </w:rPr>
        <w:t>逐条应答并按要求填写</w:t>
      </w:r>
      <w:r>
        <w:rPr>
          <w:rFonts w:hint="eastAsia" w:ascii="宋体" w:hAnsi="宋体"/>
          <w:color w:val="auto"/>
          <w:lang w:eastAsia="zh-CN"/>
        </w:rPr>
        <w:t>此</w:t>
      </w:r>
      <w:r>
        <w:rPr>
          <w:rFonts w:hint="eastAsia" w:ascii="宋体" w:hAnsi="宋体"/>
          <w:color w:val="auto"/>
        </w:rPr>
        <w:t>表。</w:t>
      </w:r>
    </w:p>
    <w:p w14:paraId="30F4C347">
      <w:pPr>
        <w:adjustRightInd w:val="0"/>
        <w:snapToGrid w:val="0"/>
        <w:spacing w:line="360" w:lineRule="auto"/>
        <w:rPr>
          <w:rFonts w:hint="default" w:ascii="宋体" w:hAnsi="宋体"/>
          <w:color w:val="auto"/>
          <w:szCs w:val="21"/>
          <w:lang w:val="en-GB"/>
        </w:rPr>
      </w:pPr>
    </w:p>
    <w:p w14:paraId="7298CDA8">
      <w:pPr>
        <w:adjustRightInd w:val="0"/>
        <w:snapToGrid w:val="0"/>
        <w:spacing w:line="360" w:lineRule="auto"/>
        <w:rPr>
          <w:rFonts w:hint="default" w:ascii="宋体" w:hAnsi="宋体"/>
          <w:color w:val="auto"/>
          <w:szCs w:val="21"/>
          <w:lang w:val="en-GB"/>
        </w:rPr>
      </w:pPr>
    </w:p>
    <w:p w14:paraId="0378C94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BC4604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1444D590">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55D481CD">
      <w:pPr>
        <w:pStyle w:val="4"/>
        <w:numPr>
          <w:ilvl w:val="0"/>
          <w:numId w:val="0"/>
        </w:numPr>
        <w:jc w:val="both"/>
        <w:rPr>
          <w:rFonts w:hint="eastAsia" w:ascii="宋体" w:hAnsi="宋体" w:eastAsia="宋体" w:cs="宋体"/>
          <w:b/>
          <w:bCs/>
          <w:color w:val="auto"/>
          <w:kern w:val="2"/>
          <w:sz w:val="21"/>
          <w:szCs w:val="21"/>
          <w:lang w:val="en-US" w:eastAsia="zh-CN" w:bidi="ar-SA"/>
        </w:rPr>
      </w:pPr>
    </w:p>
    <w:p w14:paraId="5F693E6C">
      <w:pPr>
        <w:rPr>
          <w:rFonts w:hint="eastAsia"/>
          <w:color w:val="auto"/>
          <w:lang w:val="en-US" w:eastAsia="zh-CN"/>
        </w:rPr>
      </w:pPr>
    </w:p>
    <w:p w14:paraId="5A5F9B35">
      <w:pPr>
        <w:spacing w:line="360" w:lineRule="auto"/>
        <w:jc w:val="left"/>
        <w:outlineLvl w:val="0"/>
        <w:rPr>
          <w:rStyle w:val="26"/>
          <w:rFonts w:hint="eastAsia" w:ascii="宋体" w:hAnsi="宋体" w:eastAsia="宋体" w:cs="宋体"/>
          <w:color w:val="auto"/>
          <w:kern w:val="2"/>
          <w:sz w:val="24"/>
          <w:szCs w:val="24"/>
          <w:lang w:val="en-US" w:eastAsia="zh-CN" w:bidi="ar-SA"/>
        </w:rPr>
      </w:pPr>
    </w:p>
    <w:p w14:paraId="5A216293">
      <w:pPr>
        <w:spacing w:line="360" w:lineRule="auto"/>
        <w:jc w:val="left"/>
        <w:outlineLvl w:val="0"/>
        <w:rPr>
          <w:rStyle w:val="26"/>
          <w:rFonts w:hint="eastAsia" w:ascii="宋体" w:hAnsi="宋体" w:eastAsia="宋体" w:cs="宋体"/>
          <w:color w:val="auto"/>
          <w:kern w:val="2"/>
          <w:sz w:val="24"/>
          <w:szCs w:val="24"/>
          <w:lang w:val="en-US" w:eastAsia="zh-CN" w:bidi="ar-SA"/>
        </w:rPr>
      </w:pPr>
    </w:p>
    <w:p w14:paraId="3BDC932F">
      <w:pPr>
        <w:spacing w:line="240" w:lineRule="auto"/>
        <w:jc w:val="left"/>
        <w:outlineLvl w:val="9"/>
        <w:rPr>
          <w:rStyle w:val="26"/>
          <w:rFonts w:hint="eastAsia" w:ascii="宋体" w:hAnsi="宋体" w:eastAsia="宋体" w:cs="宋体"/>
          <w:color w:val="auto"/>
          <w:kern w:val="2"/>
          <w:sz w:val="24"/>
          <w:szCs w:val="24"/>
          <w:lang w:val="en-US" w:eastAsia="zh-CN" w:bidi="ar-SA"/>
        </w:rPr>
      </w:pPr>
      <w:r>
        <w:rPr>
          <w:rStyle w:val="26"/>
          <w:rFonts w:hint="eastAsia" w:ascii="宋体" w:hAnsi="宋体" w:eastAsia="宋体" w:cs="宋体"/>
          <w:color w:val="auto"/>
          <w:kern w:val="2"/>
          <w:sz w:val="24"/>
          <w:szCs w:val="24"/>
          <w:lang w:val="en-US" w:eastAsia="zh-CN" w:bidi="ar-SA"/>
        </w:rPr>
        <w:br w:type="page"/>
      </w:r>
    </w:p>
    <w:p w14:paraId="7F8278B2">
      <w:pPr>
        <w:spacing w:line="360" w:lineRule="auto"/>
        <w:jc w:val="left"/>
        <w:outlineLvl w:val="0"/>
        <w:rPr>
          <w:rStyle w:val="26"/>
          <w:rFonts w:hint="eastAsia" w:ascii="宋体" w:hAnsi="宋体" w:eastAsia="宋体" w:cs="宋体"/>
          <w:color w:val="auto"/>
          <w:kern w:val="2"/>
          <w:sz w:val="24"/>
          <w:szCs w:val="24"/>
          <w:lang w:val="en-US" w:eastAsia="zh-CN" w:bidi="ar-SA"/>
        </w:rPr>
      </w:pPr>
      <w:r>
        <w:rPr>
          <w:rStyle w:val="26"/>
          <w:rFonts w:hint="eastAsia" w:ascii="宋体" w:hAnsi="宋体" w:eastAsia="宋体" w:cs="宋体"/>
          <w:color w:val="auto"/>
          <w:kern w:val="2"/>
          <w:sz w:val="24"/>
          <w:szCs w:val="24"/>
          <w:lang w:val="en-US" w:eastAsia="zh-CN" w:bidi="ar-SA"/>
        </w:rPr>
        <w:t>3.3重要性响应用户需求条款（“▲” 项）响应表</w:t>
      </w:r>
    </w:p>
    <w:tbl>
      <w:tblPr>
        <w:tblStyle w:val="15"/>
        <w:tblW w:w="10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687"/>
        <w:gridCol w:w="2173"/>
        <w:gridCol w:w="1720"/>
        <w:gridCol w:w="1335"/>
      </w:tblGrid>
      <w:tr w14:paraId="5028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637" w:type="dxa"/>
            <w:shd w:val="clear" w:color="auto" w:fill="D9D9D9"/>
            <w:vAlign w:val="center"/>
          </w:tcPr>
          <w:p w14:paraId="7ADFF342">
            <w:pPr>
              <w:jc w:val="center"/>
              <w:rPr>
                <w:rFonts w:hint="default" w:ascii="宋体" w:hAnsi="宋体"/>
                <w:b/>
                <w:color w:val="auto"/>
                <w:szCs w:val="21"/>
              </w:rPr>
            </w:pPr>
            <w:r>
              <w:rPr>
                <w:rFonts w:ascii="宋体" w:hAnsi="宋体"/>
                <w:b/>
                <w:color w:val="auto"/>
                <w:szCs w:val="21"/>
              </w:rPr>
              <w:t>序号</w:t>
            </w:r>
          </w:p>
        </w:tc>
        <w:tc>
          <w:tcPr>
            <w:tcW w:w="4687" w:type="dxa"/>
            <w:shd w:val="clear" w:color="auto" w:fill="D9D9D9"/>
            <w:vAlign w:val="center"/>
          </w:tcPr>
          <w:p w14:paraId="123F9C85">
            <w:pPr>
              <w:spacing w:line="360" w:lineRule="auto"/>
              <w:jc w:val="center"/>
              <w:rPr>
                <w:rFonts w:hint="default" w:ascii="宋体" w:hAnsi="宋体"/>
                <w:b/>
                <w:color w:val="auto"/>
                <w:szCs w:val="21"/>
              </w:rPr>
            </w:pPr>
            <w:r>
              <w:rPr>
                <w:rFonts w:hint="eastAsia" w:ascii="宋体" w:hAnsi="宋体"/>
                <w:b/>
                <w:color w:val="auto"/>
              </w:rPr>
              <w:t>原条款描述</w:t>
            </w:r>
          </w:p>
        </w:tc>
        <w:tc>
          <w:tcPr>
            <w:tcW w:w="2173" w:type="dxa"/>
            <w:shd w:val="clear" w:color="auto" w:fill="D9D9D9"/>
            <w:vAlign w:val="center"/>
          </w:tcPr>
          <w:p w14:paraId="2E13F418">
            <w:pPr>
              <w:spacing w:line="360" w:lineRule="auto"/>
              <w:jc w:val="center"/>
              <w:rPr>
                <w:rFonts w:hint="default" w:ascii="宋体" w:hAnsi="宋体"/>
                <w:b/>
                <w:color w:val="auto"/>
                <w:szCs w:val="21"/>
              </w:rPr>
            </w:pPr>
            <w:r>
              <w:rPr>
                <w:rFonts w:hint="eastAsia" w:ascii="宋体" w:hAnsi="宋体"/>
                <w:b/>
                <w:color w:val="auto"/>
                <w:lang w:eastAsia="zh-CN"/>
              </w:rPr>
              <w:t>供应商</w:t>
            </w:r>
            <w:r>
              <w:rPr>
                <w:rFonts w:hint="eastAsia" w:ascii="宋体" w:hAnsi="宋体"/>
                <w:b/>
                <w:color w:val="auto"/>
              </w:rPr>
              <w:t>响应描述</w:t>
            </w:r>
          </w:p>
        </w:tc>
        <w:tc>
          <w:tcPr>
            <w:tcW w:w="1720" w:type="dxa"/>
            <w:shd w:val="clear" w:color="auto" w:fill="D9D9D9"/>
            <w:vAlign w:val="center"/>
          </w:tcPr>
          <w:p w14:paraId="13C34F70">
            <w:pPr>
              <w:spacing w:line="360" w:lineRule="auto"/>
              <w:jc w:val="center"/>
              <w:rPr>
                <w:rFonts w:ascii="宋体" w:hAnsi="宋体"/>
                <w:b/>
                <w:color w:val="auto"/>
              </w:rPr>
            </w:pPr>
            <w:r>
              <w:rPr>
                <w:rFonts w:hint="eastAsia" w:ascii="宋体" w:hAnsi="宋体"/>
                <w:b/>
                <w:color w:val="auto"/>
              </w:rPr>
              <w:t>偏离情况说明</w:t>
            </w:r>
          </w:p>
          <w:p w14:paraId="4667B87D">
            <w:pPr>
              <w:spacing w:line="360" w:lineRule="auto"/>
              <w:jc w:val="center"/>
              <w:rPr>
                <w:rFonts w:hint="default" w:ascii="宋体" w:hAnsi="宋体"/>
                <w:b/>
                <w:color w:val="auto"/>
                <w:szCs w:val="21"/>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335" w:type="dxa"/>
            <w:shd w:val="clear" w:color="auto" w:fill="D9D9D9"/>
            <w:vAlign w:val="center"/>
          </w:tcPr>
          <w:p w14:paraId="3F3A4EDD">
            <w:pPr>
              <w:spacing w:line="360" w:lineRule="auto"/>
              <w:jc w:val="center"/>
              <w:rPr>
                <w:rFonts w:ascii="宋体" w:hAnsi="宋体"/>
                <w:b/>
                <w:color w:val="auto"/>
                <w:szCs w:val="21"/>
              </w:rPr>
            </w:pPr>
            <w:r>
              <w:rPr>
                <w:rFonts w:hint="eastAsia" w:ascii="宋体" w:hAnsi="宋体"/>
                <w:b/>
                <w:color w:val="auto"/>
              </w:rPr>
              <w:t>查阅/证明文件指引</w:t>
            </w:r>
          </w:p>
        </w:tc>
      </w:tr>
      <w:tr w14:paraId="2173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1AE998B8">
            <w:pPr>
              <w:jc w:val="center"/>
              <w:rPr>
                <w:rFonts w:hint="default" w:ascii="宋体" w:hAnsi="宋体"/>
                <w:color w:val="auto"/>
                <w:szCs w:val="21"/>
              </w:rPr>
            </w:pPr>
            <w:r>
              <w:rPr>
                <w:rFonts w:ascii="宋体" w:hAnsi="宋体"/>
                <w:color w:val="auto"/>
                <w:szCs w:val="21"/>
              </w:rPr>
              <w:t>1</w:t>
            </w:r>
          </w:p>
        </w:tc>
        <w:tc>
          <w:tcPr>
            <w:tcW w:w="4687" w:type="dxa"/>
          </w:tcPr>
          <w:p w14:paraId="5AEAFBFE">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015C5516">
            <w:pPr>
              <w:rPr>
                <w:rFonts w:hint="default" w:ascii="宋体" w:hAnsi="宋体"/>
                <w:color w:val="auto"/>
                <w:szCs w:val="21"/>
              </w:rPr>
            </w:pPr>
          </w:p>
        </w:tc>
        <w:tc>
          <w:tcPr>
            <w:tcW w:w="1720" w:type="dxa"/>
          </w:tcPr>
          <w:p w14:paraId="1EED8FA0">
            <w:pPr>
              <w:rPr>
                <w:rFonts w:hint="default" w:ascii="宋体" w:hAnsi="宋体"/>
                <w:color w:val="auto"/>
                <w:szCs w:val="21"/>
              </w:rPr>
            </w:pPr>
          </w:p>
        </w:tc>
        <w:tc>
          <w:tcPr>
            <w:tcW w:w="1335" w:type="dxa"/>
            <w:vAlign w:val="center"/>
          </w:tcPr>
          <w:p w14:paraId="38D70ECE">
            <w:pPr>
              <w:spacing w:line="360" w:lineRule="auto"/>
              <w:jc w:val="center"/>
              <w:rPr>
                <w:rFonts w:hint="default" w:ascii="宋体" w:hAnsi="宋体"/>
                <w:color w:val="auto"/>
                <w:szCs w:val="21"/>
              </w:rPr>
            </w:pPr>
            <w:r>
              <w:rPr>
                <w:rFonts w:hint="eastAsia" w:ascii="宋体" w:hAnsi="宋体" w:cs="宋体"/>
                <w:color w:val="auto"/>
                <w:szCs w:val="21"/>
              </w:rPr>
              <w:t>第（）页</w:t>
            </w:r>
          </w:p>
        </w:tc>
      </w:tr>
      <w:tr w14:paraId="6167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637" w:type="dxa"/>
          </w:tcPr>
          <w:p w14:paraId="6B575829">
            <w:pPr>
              <w:jc w:val="center"/>
              <w:rPr>
                <w:rFonts w:hint="default" w:ascii="宋体" w:hAnsi="宋体"/>
                <w:color w:val="auto"/>
                <w:szCs w:val="21"/>
              </w:rPr>
            </w:pPr>
            <w:r>
              <w:rPr>
                <w:rFonts w:ascii="宋体" w:hAnsi="宋体"/>
                <w:color w:val="auto"/>
                <w:szCs w:val="21"/>
              </w:rPr>
              <w:t>2</w:t>
            </w:r>
          </w:p>
        </w:tc>
        <w:tc>
          <w:tcPr>
            <w:tcW w:w="4687" w:type="dxa"/>
          </w:tcPr>
          <w:p w14:paraId="48C16F4A">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4CD53614">
            <w:pPr>
              <w:rPr>
                <w:rFonts w:hint="default" w:ascii="宋体" w:hAnsi="宋体"/>
                <w:color w:val="auto"/>
                <w:szCs w:val="21"/>
              </w:rPr>
            </w:pPr>
          </w:p>
        </w:tc>
        <w:tc>
          <w:tcPr>
            <w:tcW w:w="1720" w:type="dxa"/>
          </w:tcPr>
          <w:p w14:paraId="2EC2179D">
            <w:pPr>
              <w:rPr>
                <w:rFonts w:hint="default" w:ascii="宋体" w:hAnsi="宋体"/>
                <w:color w:val="auto"/>
                <w:szCs w:val="21"/>
              </w:rPr>
            </w:pPr>
          </w:p>
        </w:tc>
        <w:tc>
          <w:tcPr>
            <w:tcW w:w="1335" w:type="dxa"/>
            <w:vAlign w:val="center"/>
          </w:tcPr>
          <w:p w14:paraId="193D1F3D">
            <w:pPr>
              <w:spacing w:line="360" w:lineRule="auto"/>
              <w:jc w:val="center"/>
              <w:rPr>
                <w:rFonts w:hint="default" w:ascii="宋体" w:hAnsi="宋体"/>
                <w:color w:val="auto"/>
                <w:szCs w:val="21"/>
              </w:rPr>
            </w:pPr>
            <w:r>
              <w:rPr>
                <w:rFonts w:hint="eastAsia" w:ascii="宋体" w:hAnsi="宋体" w:cs="宋体"/>
                <w:color w:val="auto"/>
                <w:szCs w:val="21"/>
              </w:rPr>
              <w:t>第（）页</w:t>
            </w:r>
          </w:p>
        </w:tc>
      </w:tr>
      <w:tr w14:paraId="6561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161F3E90">
            <w:pPr>
              <w:jc w:val="center"/>
              <w:rPr>
                <w:rFonts w:hint="default" w:ascii="宋体" w:hAnsi="宋体"/>
                <w:color w:val="auto"/>
                <w:szCs w:val="21"/>
              </w:rPr>
            </w:pPr>
            <w:r>
              <w:rPr>
                <w:rFonts w:ascii="宋体" w:hAnsi="宋体"/>
                <w:color w:val="auto"/>
                <w:szCs w:val="21"/>
              </w:rPr>
              <w:t>3</w:t>
            </w:r>
          </w:p>
        </w:tc>
        <w:tc>
          <w:tcPr>
            <w:tcW w:w="4687" w:type="dxa"/>
          </w:tcPr>
          <w:p w14:paraId="4B4B395B">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4C52A584">
            <w:pPr>
              <w:rPr>
                <w:rFonts w:hint="default" w:ascii="宋体" w:hAnsi="宋体"/>
                <w:color w:val="auto"/>
                <w:szCs w:val="21"/>
              </w:rPr>
            </w:pPr>
          </w:p>
        </w:tc>
        <w:tc>
          <w:tcPr>
            <w:tcW w:w="1720" w:type="dxa"/>
          </w:tcPr>
          <w:p w14:paraId="35414732">
            <w:pPr>
              <w:rPr>
                <w:rFonts w:hint="default" w:ascii="宋体" w:hAnsi="宋体"/>
                <w:color w:val="auto"/>
                <w:szCs w:val="21"/>
              </w:rPr>
            </w:pPr>
          </w:p>
        </w:tc>
        <w:tc>
          <w:tcPr>
            <w:tcW w:w="1335" w:type="dxa"/>
            <w:vAlign w:val="center"/>
          </w:tcPr>
          <w:p w14:paraId="02222B0C">
            <w:pPr>
              <w:spacing w:line="360" w:lineRule="auto"/>
              <w:jc w:val="center"/>
              <w:rPr>
                <w:rFonts w:hint="default" w:ascii="宋体" w:hAnsi="宋体"/>
                <w:color w:val="auto"/>
                <w:szCs w:val="21"/>
              </w:rPr>
            </w:pPr>
            <w:r>
              <w:rPr>
                <w:rFonts w:hint="eastAsia" w:ascii="宋体" w:hAnsi="宋体" w:cs="宋体"/>
                <w:color w:val="auto"/>
                <w:szCs w:val="21"/>
              </w:rPr>
              <w:t>第（）页</w:t>
            </w:r>
          </w:p>
        </w:tc>
      </w:tr>
      <w:tr w14:paraId="7DF8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5EAB9C71">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w:t>
            </w:r>
          </w:p>
        </w:tc>
        <w:tc>
          <w:tcPr>
            <w:tcW w:w="4687" w:type="dxa"/>
          </w:tcPr>
          <w:p w14:paraId="12B22B56">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51DA2E98">
            <w:pPr>
              <w:rPr>
                <w:rFonts w:hint="default" w:ascii="宋体" w:hAnsi="宋体"/>
                <w:color w:val="auto"/>
                <w:szCs w:val="21"/>
              </w:rPr>
            </w:pPr>
          </w:p>
        </w:tc>
        <w:tc>
          <w:tcPr>
            <w:tcW w:w="1720" w:type="dxa"/>
          </w:tcPr>
          <w:p w14:paraId="21C9BB03">
            <w:pPr>
              <w:rPr>
                <w:rFonts w:hint="default" w:ascii="宋体" w:hAnsi="宋体"/>
                <w:color w:val="auto"/>
                <w:szCs w:val="21"/>
              </w:rPr>
            </w:pPr>
          </w:p>
        </w:tc>
        <w:tc>
          <w:tcPr>
            <w:tcW w:w="1335" w:type="dxa"/>
            <w:vAlign w:val="center"/>
          </w:tcPr>
          <w:p w14:paraId="282C75F8">
            <w:pPr>
              <w:spacing w:line="360" w:lineRule="auto"/>
              <w:jc w:val="center"/>
              <w:rPr>
                <w:rFonts w:hint="eastAsia" w:ascii="宋体" w:hAnsi="宋体" w:cs="宋体"/>
                <w:color w:val="auto"/>
                <w:szCs w:val="21"/>
              </w:rPr>
            </w:pPr>
          </w:p>
        </w:tc>
      </w:tr>
      <w:tr w14:paraId="3307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0610BF8D">
            <w:pPr>
              <w:jc w:val="center"/>
              <w:rPr>
                <w:rFonts w:hint="eastAsia" w:ascii="宋体" w:hAnsi="宋体"/>
                <w:color w:val="auto"/>
                <w:szCs w:val="21"/>
                <w:lang w:val="en-US" w:eastAsia="zh-CN"/>
              </w:rPr>
            </w:pPr>
          </w:p>
        </w:tc>
        <w:tc>
          <w:tcPr>
            <w:tcW w:w="4687" w:type="dxa"/>
          </w:tcPr>
          <w:p w14:paraId="0D54E992">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3FF8D21F">
            <w:pPr>
              <w:rPr>
                <w:rFonts w:hint="default" w:ascii="宋体" w:hAnsi="宋体"/>
                <w:color w:val="auto"/>
                <w:szCs w:val="21"/>
              </w:rPr>
            </w:pPr>
          </w:p>
        </w:tc>
        <w:tc>
          <w:tcPr>
            <w:tcW w:w="1720" w:type="dxa"/>
          </w:tcPr>
          <w:p w14:paraId="7F367224">
            <w:pPr>
              <w:rPr>
                <w:rFonts w:hint="default" w:ascii="宋体" w:hAnsi="宋体"/>
                <w:color w:val="auto"/>
                <w:szCs w:val="21"/>
              </w:rPr>
            </w:pPr>
          </w:p>
        </w:tc>
        <w:tc>
          <w:tcPr>
            <w:tcW w:w="1335" w:type="dxa"/>
            <w:vAlign w:val="center"/>
          </w:tcPr>
          <w:p w14:paraId="289DD6E7">
            <w:pPr>
              <w:spacing w:line="360" w:lineRule="auto"/>
              <w:jc w:val="center"/>
              <w:rPr>
                <w:rFonts w:hint="eastAsia" w:ascii="宋体" w:hAnsi="宋体" w:cs="宋体"/>
                <w:color w:val="auto"/>
                <w:szCs w:val="21"/>
              </w:rPr>
            </w:pPr>
          </w:p>
        </w:tc>
      </w:tr>
    </w:tbl>
    <w:p w14:paraId="521DC46B">
      <w:pPr>
        <w:spacing w:before="120" w:beforeLines="50" w:line="400" w:lineRule="exact"/>
        <w:rPr>
          <w:rFonts w:ascii="宋体" w:hAnsi="宋体"/>
          <w:color w:val="auto"/>
        </w:rPr>
      </w:pPr>
      <w:r>
        <w:rPr>
          <w:rFonts w:hint="eastAsia" w:ascii="宋体" w:hAnsi="宋体"/>
          <w:color w:val="auto"/>
        </w:rPr>
        <w:t>说明：</w:t>
      </w:r>
      <w:r>
        <w:rPr>
          <w:rFonts w:hint="eastAsia" w:ascii="宋体" w:hAnsi="宋体"/>
          <w:color w:val="auto"/>
          <w:lang w:eastAsia="zh-CN"/>
        </w:rPr>
        <w:t>供应商需</w:t>
      </w:r>
      <w:r>
        <w:rPr>
          <w:rFonts w:hint="eastAsia" w:ascii="宋体" w:hAnsi="宋体"/>
          <w:color w:val="auto"/>
        </w:rPr>
        <w:t>对应</w:t>
      </w:r>
      <w:r>
        <w:rPr>
          <w:rFonts w:hint="eastAsia" w:ascii="宋体" w:hAnsi="宋体"/>
          <w:color w:val="auto"/>
          <w:lang w:eastAsia="zh-CN"/>
        </w:rPr>
        <w:t>采购</w:t>
      </w:r>
      <w:r>
        <w:rPr>
          <w:rFonts w:hint="eastAsia" w:ascii="宋体" w:hAnsi="宋体"/>
          <w:color w:val="auto"/>
        </w:rPr>
        <w:t>文件</w:t>
      </w:r>
      <w:r>
        <w:rPr>
          <w:rFonts w:hint="eastAsia" w:ascii="宋体" w:hAnsi="宋体"/>
          <w:color w:val="auto"/>
          <w:lang w:eastAsia="zh-CN"/>
        </w:rPr>
        <w:t>“用户需求书”中</w:t>
      </w:r>
      <w:r>
        <w:rPr>
          <w:rFonts w:hint="eastAsia" w:ascii="宋体" w:hAnsi="宋体"/>
          <w:b/>
          <w:bCs/>
          <w:color w:val="auto"/>
        </w:rPr>
        <w:t>“</w:t>
      </w:r>
      <w:r>
        <w:rPr>
          <w:rFonts w:hint="eastAsia" w:ascii="宋体" w:hAnsi="宋体" w:eastAsia="宋体" w:cs="宋体"/>
          <w:b/>
          <w:bCs/>
          <w:kern w:val="2"/>
          <w:sz w:val="21"/>
          <w:szCs w:val="21"/>
          <w:highlight w:val="none"/>
          <w:lang w:val="en-US" w:eastAsia="zh-CN" w:bidi="ar-SA"/>
        </w:rPr>
        <w:t>三、技术要求</w:t>
      </w:r>
      <w:r>
        <w:rPr>
          <w:rFonts w:hint="eastAsia" w:ascii="宋体" w:hAnsi="宋体"/>
          <w:b/>
          <w:bCs/>
          <w:color w:val="auto"/>
        </w:rPr>
        <w:t>”</w:t>
      </w:r>
      <w:r>
        <w:rPr>
          <w:rFonts w:hint="eastAsia"/>
          <w:color w:val="auto"/>
        </w:rPr>
        <w:t>带“</w:t>
      </w:r>
      <w:r>
        <w:rPr>
          <w:rStyle w:val="26"/>
          <w:rFonts w:hint="eastAsia" w:ascii="宋体" w:hAnsi="宋体" w:eastAsia="宋体" w:cs="宋体"/>
          <w:color w:val="auto"/>
          <w:kern w:val="2"/>
          <w:sz w:val="24"/>
          <w:szCs w:val="24"/>
          <w:lang w:val="en-US" w:eastAsia="zh-CN" w:bidi="ar-SA"/>
        </w:rPr>
        <w:t>▲</w:t>
      </w:r>
      <w:r>
        <w:rPr>
          <w:rFonts w:hint="eastAsia"/>
          <w:color w:val="auto"/>
        </w:rPr>
        <w:t>”的</w:t>
      </w:r>
      <w:r>
        <w:rPr>
          <w:rFonts w:hint="eastAsia"/>
          <w:color w:val="auto"/>
          <w:lang w:eastAsia="zh-CN"/>
        </w:rPr>
        <w:t>重要</w:t>
      </w:r>
      <w:r>
        <w:rPr>
          <w:rFonts w:hint="eastAsia"/>
          <w:color w:val="auto"/>
        </w:rPr>
        <w:t>性</w:t>
      </w:r>
      <w:r>
        <w:rPr>
          <w:rFonts w:hint="eastAsia" w:ascii="宋体" w:hAnsi="宋体"/>
          <w:color w:val="auto"/>
        </w:rPr>
        <w:t>条款逐条应答并按要求填写</w:t>
      </w:r>
      <w:r>
        <w:rPr>
          <w:rFonts w:hint="eastAsia" w:ascii="宋体" w:hAnsi="宋体"/>
          <w:color w:val="auto"/>
          <w:lang w:eastAsia="zh-CN"/>
        </w:rPr>
        <w:t>此</w:t>
      </w:r>
      <w:r>
        <w:rPr>
          <w:rFonts w:hint="eastAsia" w:ascii="宋体" w:hAnsi="宋体"/>
          <w:color w:val="auto"/>
        </w:rPr>
        <w:t>表。</w:t>
      </w:r>
    </w:p>
    <w:p w14:paraId="56A7BF05">
      <w:pPr>
        <w:rPr>
          <w:rFonts w:hint="default"/>
          <w:color w:val="auto"/>
        </w:rPr>
      </w:pPr>
    </w:p>
    <w:p w14:paraId="4C7938B9">
      <w:pPr>
        <w:pStyle w:val="2"/>
        <w:rPr>
          <w:rFonts w:hint="default"/>
          <w:color w:val="auto"/>
        </w:rPr>
      </w:pPr>
    </w:p>
    <w:p w14:paraId="39CD867A">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20484D1D">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48D3BB19">
      <w:pPr>
        <w:autoSpaceDE w:val="0"/>
        <w:autoSpaceDN w:val="0"/>
        <w:adjustRightInd w:val="0"/>
        <w:spacing w:line="360" w:lineRule="auto"/>
        <w:ind w:left="420"/>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rPr>
        <w:t>日期：   年   月   日</w:t>
      </w:r>
    </w:p>
    <w:p w14:paraId="513DFB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lang w:eastAsia="zh-CN"/>
        </w:rPr>
      </w:pPr>
      <w:r>
        <w:rPr>
          <w:rStyle w:val="24"/>
          <w:rFonts w:hint="eastAsia" w:ascii="宋体" w:hAnsi="宋体" w:eastAsia="宋体" w:cs="宋体"/>
          <w:color w:val="auto"/>
          <w:kern w:val="2"/>
          <w:sz w:val="24"/>
          <w:szCs w:val="24"/>
          <w:lang w:val="en-US" w:eastAsia="zh-CN"/>
        </w:rPr>
        <w:t>3</w:t>
      </w:r>
      <w:r>
        <w:rPr>
          <w:rStyle w:val="24"/>
          <w:rFonts w:hint="eastAsia" w:ascii="宋体" w:hAnsi="宋体" w:eastAsia="宋体" w:cs="宋体"/>
          <w:color w:val="auto"/>
          <w:kern w:val="2"/>
          <w:sz w:val="24"/>
          <w:szCs w:val="24"/>
        </w:rPr>
        <w:t>.</w:t>
      </w:r>
      <w:r>
        <w:rPr>
          <w:rStyle w:val="24"/>
          <w:rFonts w:hint="eastAsia" w:ascii="宋体" w:hAnsi="宋体" w:eastAsia="宋体" w:cs="宋体"/>
          <w:color w:val="auto"/>
          <w:kern w:val="2"/>
          <w:sz w:val="24"/>
          <w:szCs w:val="24"/>
          <w:lang w:val="en-US" w:eastAsia="zh-CN"/>
        </w:rPr>
        <w:t>4</w:t>
      </w:r>
      <w:r>
        <w:rPr>
          <w:rStyle w:val="24"/>
          <w:rFonts w:hint="eastAsia" w:ascii="宋体" w:hAnsi="宋体" w:eastAsia="宋体" w:cs="宋体"/>
          <w:color w:val="auto"/>
          <w:kern w:val="2"/>
          <w:sz w:val="24"/>
          <w:szCs w:val="24"/>
        </w:rPr>
        <w:t>一般性响应用户需求条款</w:t>
      </w:r>
      <w:r>
        <w:rPr>
          <w:rStyle w:val="24"/>
          <w:rFonts w:hint="eastAsia" w:ascii="宋体" w:hAnsi="宋体" w:eastAsia="宋体" w:cs="宋体"/>
          <w:color w:val="auto"/>
          <w:kern w:val="2"/>
          <w:sz w:val="24"/>
          <w:szCs w:val="24"/>
          <w:lang w:eastAsia="zh-CN"/>
        </w:rPr>
        <w:t>（不带</w:t>
      </w:r>
      <w:r>
        <w:rPr>
          <w:rStyle w:val="24"/>
          <w:rFonts w:hint="eastAsia" w:ascii="宋体" w:hAnsi="宋体" w:eastAsia="宋体" w:cs="宋体"/>
          <w:b/>
          <w:color w:val="auto"/>
          <w:kern w:val="2"/>
          <w:sz w:val="24"/>
          <w:szCs w:val="24"/>
        </w:rPr>
        <w:t>“★”</w:t>
      </w:r>
      <w:r>
        <w:rPr>
          <w:rStyle w:val="24"/>
          <w:rFonts w:hint="eastAsia" w:ascii="宋体" w:hAnsi="宋体" w:eastAsia="宋体" w:cs="宋体"/>
          <w:b/>
          <w:color w:val="auto"/>
          <w:kern w:val="2"/>
          <w:sz w:val="24"/>
          <w:szCs w:val="24"/>
          <w:lang w:eastAsia="zh-CN"/>
        </w:rPr>
        <w:t>和</w:t>
      </w:r>
      <w:r>
        <w:rPr>
          <w:rStyle w:val="24"/>
          <w:rFonts w:hint="eastAsia" w:ascii="宋体" w:hAnsi="宋体" w:eastAsia="宋体" w:cs="宋体"/>
          <w:color w:val="auto"/>
          <w:kern w:val="2"/>
          <w:sz w:val="24"/>
          <w:szCs w:val="24"/>
        </w:rPr>
        <w:t>“▲”</w:t>
      </w:r>
      <w:r>
        <w:rPr>
          <w:rStyle w:val="24"/>
          <w:rFonts w:hint="eastAsia" w:ascii="宋体" w:hAnsi="宋体" w:eastAsia="宋体" w:cs="宋体"/>
          <w:color w:val="auto"/>
          <w:kern w:val="2"/>
          <w:sz w:val="24"/>
          <w:szCs w:val="24"/>
          <w:lang w:eastAsia="zh-CN"/>
        </w:rPr>
        <w:t>号条款）</w:t>
      </w:r>
      <w:r>
        <w:rPr>
          <w:rStyle w:val="24"/>
          <w:rFonts w:hint="eastAsia" w:ascii="宋体" w:hAnsi="宋体" w:eastAsia="宋体" w:cs="宋体"/>
          <w:color w:val="auto"/>
          <w:kern w:val="2"/>
          <w:sz w:val="24"/>
          <w:szCs w:val="24"/>
        </w:rPr>
        <w:t>响应表</w:t>
      </w:r>
    </w:p>
    <w:tbl>
      <w:tblPr>
        <w:tblStyle w:val="15"/>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6644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58D5A5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ascii="宋体" w:hAnsi="宋体"/>
                <w:b/>
                <w:color w:val="auto"/>
                <w:szCs w:val="21"/>
              </w:rPr>
              <w:t>序号</w:t>
            </w:r>
          </w:p>
        </w:tc>
        <w:tc>
          <w:tcPr>
            <w:tcW w:w="2228" w:type="dxa"/>
            <w:shd w:val="clear" w:color="auto" w:fill="D9D9D9"/>
            <w:vAlign w:val="center"/>
          </w:tcPr>
          <w:p w14:paraId="174230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rPr>
              <w:t>原条款描述</w:t>
            </w:r>
          </w:p>
        </w:tc>
        <w:tc>
          <w:tcPr>
            <w:tcW w:w="2520" w:type="dxa"/>
            <w:shd w:val="clear" w:color="auto" w:fill="D9D9D9"/>
            <w:vAlign w:val="center"/>
          </w:tcPr>
          <w:p w14:paraId="6ABA94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lang w:eastAsia="zh-CN"/>
              </w:rPr>
              <w:t>供应商</w:t>
            </w:r>
            <w:r>
              <w:rPr>
                <w:rFonts w:hint="eastAsia" w:ascii="宋体" w:hAnsi="宋体"/>
                <w:b/>
                <w:color w:val="auto"/>
              </w:rPr>
              <w:t>响应描述</w:t>
            </w:r>
          </w:p>
        </w:tc>
        <w:tc>
          <w:tcPr>
            <w:tcW w:w="2565" w:type="dxa"/>
            <w:shd w:val="clear" w:color="auto" w:fill="D9D9D9"/>
            <w:vAlign w:val="center"/>
          </w:tcPr>
          <w:p w14:paraId="1A83FE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rPr>
            </w:pPr>
            <w:r>
              <w:rPr>
                <w:rFonts w:hint="eastAsia" w:ascii="宋体" w:hAnsi="宋体"/>
                <w:b/>
                <w:color w:val="auto"/>
              </w:rPr>
              <w:t>偏离情况说明</w:t>
            </w:r>
          </w:p>
          <w:p w14:paraId="6AC5C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784" w:type="dxa"/>
            <w:shd w:val="clear" w:color="auto" w:fill="D9D9D9"/>
            <w:vAlign w:val="center"/>
          </w:tcPr>
          <w:p w14:paraId="046C4D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rPr>
            </w:pPr>
            <w:r>
              <w:rPr>
                <w:rFonts w:hint="eastAsia" w:ascii="宋体" w:hAnsi="宋体"/>
                <w:b/>
                <w:color w:val="auto"/>
              </w:rPr>
              <w:t>查阅/证明文件指引</w:t>
            </w:r>
          </w:p>
        </w:tc>
      </w:tr>
      <w:tr w14:paraId="688D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E33FB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1</w:t>
            </w:r>
          </w:p>
        </w:tc>
        <w:tc>
          <w:tcPr>
            <w:tcW w:w="2228" w:type="dxa"/>
          </w:tcPr>
          <w:p w14:paraId="09C038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3966F02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01CCDB2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00B8B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14:paraId="6FAF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C762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2</w:t>
            </w:r>
          </w:p>
        </w:tc>
        <w:tc>
          <w:tcPr>
            <w:tcW w:w="2228" w:type="dxa"/>
          </w:tcPr>
          <w:p w14:paraId="0698A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53FCE23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510E23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60DF6E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14:paraId="6C99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05919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olor w:val="auto"/>
                <w:szCs w:val="21"/>
                <w:lang w:val="en-US" w:eastAsia="zh-CN"/>
              </w:rPr>
            </w:pPr>
            <w:r>
              <w:rPr>
                <w:rFonts w:hint="eastAsia" w:ascii="宋体" w:hAnsi="宋体"/>
                <w:color w:val="auto"/>
                <w:szCs w:val="21"/>
                <w:lang w:val="en-US" w:eastAsia="zh-CN"/>
              </w:rPr>
              <w:t>3</w:t>
            </w:r>
          </w:p>
        </w:tc>
        <w:tc>
          <w:tcPr>
            <w:tcW w:w="2228" w:type="dxa"/>
          </w:tcPr>
          <w:p w14:paraId="7975B8D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06D48B9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2AAA579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244E0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09C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10F7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olor w:val="auto"/>
                <w:szCs w:val="21"/>
                <w:lang w:val="en-US" w:eastAsia="zh-CN"/>
              </w:rPr>
            </w:pPr>
            <w:r>
              <w:rPr>
                <w:rFonts w:hint="eastAsia" w:ascii="宋体" w:hAnsi="宋体"/>
                <w:color w:val="auto"/>
                <w:szCs w:val="21"/>
                <w:lang w:val="en-US" w:eastAsia="zh-CN"/>
              </w:rPr>
              <w:t>...</w:t>
            </w:r>
          </w:p>
        </w:tc>
        <w:tc>
          <w:tcPr>
            <w:tcW w:w="2228" w:type="dxa"/>
          </w:tcPr>
          <w:p w14:paraId="7CB9F5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33B9041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064A2A2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188279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1260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E0EF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5351727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7ED00A5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6479CA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16D453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6820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364D7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3335646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1B4888A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6E8DB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5BBB53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2B1A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3FE8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627F637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27592B8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07B06E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6D5813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51D5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4C43F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163B8D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67F7B10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2CC1C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466BBB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555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2EBF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2F2D7C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4FD55B0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5988171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779B2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bl>
    <w:p w14:paraId="3B4C0C77">
      <w:pPr>
        <w:spacing w:before="120" w:beforeLines="50" w:line="400" w:lineRule="exact"/>
        <w:rPr>
          <w:rFonts w:hint="eastAsia" w:ascii="宋体" w:hAnsi="宋体"/>
          <w:color w:val="auto"/>
        </w:rPr>
      </w:pPr>
      <w:r>
        <w:rPr>
          <w:rFonts w:hint="eastAsia" w:ascii="宋体" w:hAnsi="宋体"/>
          <w:color w:val="auto"/>
        </w:rPr>
        <w:t>说明：供应商</w:t>
      </w:r>
      <w:r>
        <w:rPr>
          <w:rFonts w:hint="eastAsia" w:ascii="宋体" w:hAnsi="宋体"/>
          <w:color w:val="auto"/>
          <w:lang w:val="en-US" w:eastAsia="zh-CN"/>
        </w:rPr>
        <w:t>须</w:t>
      </w:r>
      <w:r>
        <w:rPr>
          <w:rFonts w:hint="eastAsia" w:ascii="宋体" w:hAnsi="宋体"/>
          <w:color w:val="auto"/>
        </w:rPr>
        <w:t>对应采购文件“用户需求书”中</w:t>
      </w:r>
      <w:r>
        <w:rPr>
          <w:rFonts w:hint="eastAsia" w:ascii="宋体" w:hAnsi="宋体"/>
          <w:color w:val="auto"/>
          <w:lang w:eastAsia="zh-CN"/>
        </w:rPr>
        <w:t>的</w:t>
      </w:r>
      <w:r>
        <w:rPr>
          <w:rFonts w:hint="eastAsia" w:ascii="宋体" w:hAnsi="宋体"/>
          <w:color w:val="auto"/>
        </w:rPr>
        <w:t>一般</w:t>
      </w:r>
      <w:r>
        <w:rPr>
          <w:rFonts w:hint="eastAsia"/>
          <w:color w:val="auto"/>
        </w:rPr>
        <w:t>性</w:t>
      </w:r>
      <w:r>
        <w:rPr>
          <w:rFonts w:hint="eastAsia" w:ascii="宋体" w:hAnsi="宋体"/>
          <w:color w:val="auto"/>
        </w:rPr>
        <w:t>条款逐条应答并按要求填写此表。</w:t>
      </w:r>
    </w:p>
    <w:p w14:paraId="6D99183E">
      <w:pPr>
        <w:adjustRightInd w:val="0"/>
        <w:snapToGrid w:val="0"/>
        <w:spacing w:line="360" w:lineRule="auto"/>
        <w:rPr>
          <w:rFonts w:hint="eastAsia" w:ascii="宋体" w:hAnsi="宋体"/>
          <w:b/>
          <w:color w:val="auto"/>
          <w:lang w:val="en-GB"/>
        </w:rPr>
      </w:pPr>
    </w:p>
    <w:p w14:paraId="2E859A8C">
      <w:pPr>
        <w:adjustRightInd w:val="0"/>
        <w:snapToGrid w:val="0"/>
        <w:spacing w:line="360" w:lineRule="auto"/>
        <w:rPr>
          <w:rFonts w:hint="eastAsia" w:ascii="宋体" w:hAnsi="宋体"/>
          <w:color w:val="auto"/>
        </w:rPr>
      </w:pPr>
    </w:p>
    <w:p w14:paraId="22B42999">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107ADED2">
      <w:pPr>
        <w:autoSpaceDE w:val="0"/>
        <w:autoSpaceDN w:val="0"/>
        <w:adjustRightInd w:val="0"/>
        <w:spacing w:line="360" w:lineRule="auto"/>
        <w:ind w:left="420"/>
        <w:rPr>
          <w:rFonts w:hint="eastAsia" w:ascii="宋体" w:hAnsi="宋体" w:eastAsia="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5592DC0C">
      <w:pPr>
        <w:autoSpaceDE w:val="0"/>
        <w:autoSpaceDN w:val="0"/>
        <w:adjustRightInd w:val="0"/>
        <w:spacing w:line="360" w:lineRule="auto"/>
        <w:ind w:left="420"/>
        <w:rPr>
          <w:rFonts w:hint="eastAsia" w:eastAsiaTheme="minorEastAsia"/>
          <w:color w:val="auto"/>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rPr>
        <w:t xml:space="preserve">日期：   年   月  </w:t>
      </w:r>
    </w:p>
    <w:p w14:paraId="4349F4CC">
      <w:pPr>
        <w:pStyle w:val="7"/>
        <w:spacing w:line="360" w:lineRule="auto"/>
        <w:ind w:firstLine="0" w:firstLineChars="0"/>
        <w:jc w:val="center"/>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14:paraId="3F700DFD">
      <w:pPr>
        <w:pStyle w:val="7"/>
        <w:spacing w:line="360" w:lineRule="auto"/>
        <w:ind w:firstLine="0" w:firstLineChars="0"/>
        <w:jc w:val="center"/>
        <w:outlineLvl w:val="0"/>
        <w:rPr>
          <w:rFonts w:hint="eastAsia" w:eastAsia="宋体" w:cs="宋体"/>
          <w:b/>
          <w:bCs/>
          <w:color w:val="auto"/>
          <w:sz w:val="30"/>
          <w:szCs w:val="30"/>
        </w:rPr>
      </w:pPr>
      <w:r>
        <w:rPr>
          <w:rFonts w:hint="eastAsia" w:cs="宋体"/>
          <w:b/>
          <w:bCs/>
          <w:color w:val="auto"/>
          <w:sz w:val="30"/>
          <w:szCs w:val="30"/>
        </w:rPr>
        <w:t>报价表</w:t>
      </w:r>
    </w:p>
    <w:tbl>
      <w:tblPr>
        <w:tblStyle w:val="15"/>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3552"/>
        <w:gridCol w:w="2950"/>
      </w:tblGrid>
      <w:tr w14:paraId="2713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12" w:type="dxa"/>
            <w:vAlign w:val="center"/>
          </w:tcPr>
          <w:p w14:paraId="638B7B59">
            <w:pPr>
              <w:jc w:val="center"/>
              <w:rPr>
                <w:rFonts w:hint="eastAsia" w:ascii="宋体" w:hAnsi="宋体" w:cs="Arial Unicode MS"/>
                <w:b/>
                <w:bCs/>
                <w:color w:val="auto"/>
                <w:szCs w:val="28"/>
              </w:rPr>
            </w:pPr>
            <w:r>
              <w:rPr>
                <w:rFonts w:hint="eastAsia" w:ascii="宋体" w:hAnsi="宋体"/>
                <w:b/>
                <w:bCs/>
                <w:color w:val="auto"/>
                <w:szCs w:val="28"/>
              </w:rPr>
              <w:t>项目名称</w:t>
            </w:r>
          </w:p>
        </w:tc>
        <w:tc>
          <w:tcPr>
            <w:tcW w:w="3552" w:type="dxa"/>
            <w:vAlign w:val="center"/>
          </w:tcPr>
          <w:p w14:paraId="3F7DFA35">
            <w:pPr>
              <w:jc w:val="center"/>
              <w:rPr>
                <w:rFonts w:hint="eastAsia" w:ascii="宋体" w:hAnsi="宋体" w:cs="Arial Unicode MS"/>
                <w:color w:val="auto"/>
                <w:szCs w:val="28"/>
              </w:rPr>
            </w:pPr>
            <w:r>
              <w:rPr>
                <w:rFonts w:hint="eastAsia"/>
                <w:b/>
                <w:color w:val="auto"/>
                <w:szCs w:val="21"/>
              </w:rPr>
              <w:t>报价（元）</w:t>
            </w:r>
          </w:p>
        </w:tc>
        <w:tc>
          <w:tcPr>
            <w:tcW w:w="2950" w:type="dxa"/>
            <w:vAlign w:val="center"/>
          </w:tcPr>
          <w:p w14:paraId="4A351B24">
            <w:pPr>
              <w:jc w:val="center"/>
              <w:rPr>
                <w:rFonts w:hint="eastAsia"/>
                <w:b/>
                <w:color w:val="auto"/>
                <w:szCs w:val="21"/>
              </w:rPr>
            </w:pPr>
            <w:r>
              <w:rPr>
                <w:rFonts w:hint="eastAsia"/>
                <w:b/>
                <w:color w:val="auto"/>
                <w:szCs w:val="21"/>
                <w:lang w:eastAsia="zh-CN"/>
              </w:rPr>
              <w:t>系统维护服务期（年）</w:t>
            </w:r>
            <w:bookmarkStart w:id="21" w:name="_GoBack"/>
            <w:bookmarkEnd w:id="21"/>
          </w:p>
        </w:tc>
      </w:tr>
      <w:tr w14:paraId="5E14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912" w:type="dxa"/>
            <w:vAlign w:val="center"/>
          </w:tcPr>
          <w:p w14:paraId="5E73499B">
            <w:pPr>
              <w:jc w:val="center"/>
              <w:rPr>
                <w:rFonts w:hint="eastAsia" w:ascii="宋体" w:hAnsi="宋体" w:eastAsia="宋体" w:cs="Arial Unicode MS"/>
                <w:color w:val="auto"/>
                <w:szCs w:val="28"/>
                <w:lang w:eastAsia="zh-CN"/>
              </w:rPr>
            </w:pPr>
            <w:r>
              <w:rPr>
                <w:rFonts w:hint="eastAsia" w:eastAsia="宋体"/>
                <w:color w:val="auto"/>
                <w:lang w:eastAsia="zh-CN"/>
              </w:rPr>
              <w:t>中山市黄圃人民医院手术麻醉管理系统点位扩增项目（项目编号：PYCG-XX-202511-03）</w:t>
            </w:r>
          </w:p>
        </w:tc>
        <w:tc>
          <w:tcPr>
            <w:tcW w:w="3552" w:type="dxa"/>
            <w:vAlign w:val="center"/>
          </w:tcPr>
          <w:p w14:paraId="3AFB07F4">
            <w:pPr>
              <w:rPr>
                <w:rFonts w:hint="eastAsia" w:ascii="宋体" w:hAnsi="宋体" w:cs="Arial Unicode MS"/>
                <w:color w:val="auto"/>
                <w:szCs w:val="28"/>
              </w:rPr>
            </w:pPr>
            <w:r>
              <w:rPr>
                <w:rFonts w:hint="eastAsia" w:ascii="宋体" w:hAnsi="宋体" w:cs="Arial Unicode MS"/>
                <w:color w:val="auto"/>
                <w:szCs w:val="28"/>
              </w:rPr>
              <w:t>大写：</w:t>
            </w:r>
          </w:p>
          <w:p w14:paraId="7D769002">
            <w:pPr>
              <w:jc w:val="center"/>
              <w:rPr>
                <w:rFonts w:hint="eastAsia" w:ascii="宋体" w:hAnsi="宋体" w:cs="Arial Unicode MS"/>
                <w:color w:val="auto"/>
                <w:szCs w:val="28"/>
              </w:rPr>
            </w:pPr>
          </w:p>
          <w:p w14:paraId="3F81E4FA">
            <w:pPr>
              <w:pStyle w:val="2"/>
              <w:rPr>
                <w:color w:val="auto"/>
              </w:rPr>
            </w:pPr>
          </w:p>
          <w:p w14:paraId="2481D1D4">
            <w:pPr>
              <w:rPr>
                <w:rFonts w:hint="eastAsia" w:ascii="宋体" w:hAnsi="宋体" w:cs="Arial Unicode MS"/>
                <w:color w:val="auto"/>
                <w:szCs w:val="28"/>
              </w:rPr>
            </w:pPr>
            <w:r>
              <w:rPr>
                <w:rFonts w:hint="eastAsia" w:ascii="宋体" w:hAnsi="宋体" w:cs="Arial Unicode MS"/>
                <w:color w:val="auto"/>
                <w:szCs w:val="28"/>
              </w:rPr>
              <w:t>小写：</w:t>
            </w:r>
          </w:p>
        </w:tc>
        <w:tc>
          <w:tcPr>
            <w:tcW w:w="2950" w:type="dxa"/>
            <w:vAlign w:val="center"/>
          </w:tcPr>
          <w:p w14:paraId="3202794B">
            <w:pPr>
              <w:rPr>
                <w:rFonts w:hint="eastAsia" w:ascii="宋体" w:hAnsi="宋体" w:cs="Arial Unicode MS"/>
                <w:color w:val="auto"/>
                <w:szCs w:val="28"/>
              </w:rPr>
            </w:pPr>
          </w:p>
        </w:tc>
      </w:tr>
    </w:tbl>
    <w:p w14:paraId="418CF5E1">
      <w:pPr>
        <w:ind w:right="1430"/>
        <w:jc w:val="left"/>
        <w:rPr>
          <w:rFonts w:eastAsia="宋体" w:cs="Tahoma"/>
          <w:color w:val="auto"/>
          <w:kern w:val="28"/>
          <w:szCs w:val="24"/>
        </w:rPr>
      </w:pPr>
    </w:p>
    <w:p w14:paraId="2D0ECA41">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b/>
          <w:color w:val="auto"/>
          <w:szCs w:val="21"/>
        </w:rPr>
        <w:t>备注：1、</w:t>
      </w:r>
      <w:r>
        <w:rPr>
          <w:rFonts w:hint="eastAsia" w:ascii="宋体" w:hAnsi="宋体" w:eastAsia="宋体" w:cs="宋体"/>
          <w:color w:val="000000" w:themeColor="text1"/>
          <w:sz w:val="21"/>
          <w:szCs w:val="21"/>
          <w:highlight w:val="none"/>
          <w14:textFill>
            <w14:solidFill>
              <w14:schemeClr w14:val="tx1"/>
            </w14:solidFill>
          </w14:textFill>
        </w:rPr>
        <w:t>报价应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本项目软件、HIS系统、LIS系统、PACS系统软件系统对接技术服务费、技术相关费用、知识产权、专利、安装调试、培训、人工费、验收、维护期费用、税费等履行合同的全部费用，在项目实施过程中出现报价内容的任何遗漏，均由成交供应商负责相关费用，采购人将不再支付任何费用。报价单位为人民币，报价不得超过项目预算金额。</w:t>
      </w:r>
    </w:p>
    <w:p w14:paraId="119D89A3">
      <w:pPr>
        <w:spacing w:line="360" w:lineRule="auto"/>
        <w:ind w:firstLine="632" w:firstLineChars="300"/>
        <w:rPr>
          <w:b/>
          <w:color w:val="auto"/>
          <w:szCs w:val="21"/>
        </w:rPr>
      </w:pPr>
      <w:r>
        <w:rPr>
          <w:rFonts w:hint="eastAsia"/>
          <w:b/>
          <w:color w:val="auto"/>
          <w:szCs w:val="21"/>
          <w:lang w:val="en-US" w:eastAsia="zh-CN"/>
        </w:rPr>
        <w:t>2、</w:t>
      </w:r>
      <w:r>
        <w:rPr>
          <w:rFonts w:hint="eastAsia"/>
          <w:b/>
          <w:color w:val="auto"/>
          <w:szCs w:val="21"/>
        </w:rPr>
        <w:t>报价保留小数点后2位，四舍五入，大小写不一致的以大写为准。</w:t>
      </w:r>
    </w:p>
    <w:p w14:paraId="64DA1E0F">
      <w:pPr>
        <w:spacing w:line="360" w:lineRule="auto"/>
        <w:ind w:firstLine="632" w:firstLineChars="300"/>
        <w:rPr>
          <w:rFonts w:hint="eastAsia" w:ascii="宋体" w:hAnsi="宋体" w:eastAsia="宋体" w:cs="Times New Roman"/>
          <w:b/>
          <w:bCs/>
          <w:color w:val="auto"/>
          <w:sz w:val="32"/>
          <w:szCs w:val="32"/>
        </w:rPr>
      </w:pPr>
      <w:r>
        <w:rPr>
          <w:rFonts w:hint="eastAsia"/>
          <w:b/>
          <w:color w:val="auto"/>
          <w:szCs w:val="21"/>
          <w:lang w:val="en-US" w:eastAsia="zh-CN"/>
        </w:rPr>
        <w:t>3</w:t>
      </w:r>
      <w:r>
        <w:rPr>
          <w:rFonts w:hint="eastAsia"/>
          <w:b/>
          <w:color w:val="auto"/>
          <w:szCs w:val="21"/>
        </w:rPr>
        <w:t>、货币单位为人民币。</w:t>
      </w:r>
    </w:p>
    <w:p w14:paraId="7CA00615">
      <w:pPr>
        <w:spacing w:line="300" w:lineRule="auto"/>
        <w:ind w:firstLine="420" w:firstLineChars="200"/>
        <w:rPr>
          <w:rFonts w:hint="eastAsia" w:ascii="宋体" w:hAnsi="宋体"/>
          <w:color w:val="auto"/>
          <w:szCs w:val="21"/>
          <w:lang w:bidi="en-US"/>
        </w:rPr>
      </w:pPr>
    </w:p>
    <w:p w14:paraId="348CE434">
      <w:pPr>
        <w:autoSpaceDE w:val="0"/>
        <w:autoSpaceDN w:val="0"/>
        <w:adjustRightInd w:val="0"/>
        <w:spacing w:line="360" w:lineRule="auto"/>
        <w:ind w:left="420"/>
        <w:rPr>
          <w:rFonts w:hint="eastAsia" w:ascii="宋体" w:hAnsi="宋体" w:eastAsia="宋体"/>
          <w:color w:val="auto"/>
          <w:sz w:val="22"/>
          <w:szCs w:val="21"/>
        </w:rPr>
      </w:pPr>
    </w:p>
    <w:p w14:paraId="40938447">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A69D712">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1DA63E3E">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14:paraId="0E0FB452">
      <w:pPr>
        <w:rPr>
          <w:rFonts w:cs="宋体"/>
          <w:b/>
          <w:bCs/>
          <w:color w:val="auto"/>
          <w:sz w:val="28"/>
          <w:szCs w:val="28"/>
        </w:rPr>
      </w:pPr>
      <w:r>
        <w:rPr>
          <w:rFonts w:hint="eastAsia" w:eastAsia="宋体"/>
          <w:color w:val="auto"/>
        </w:rPr>
        <w:br w:type="page"/>
      </w:r>
    </w:p>
    <w:p w14:paraId="745B5692">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28E5A0B8">
      <w:pPr>
        <w:pStyle w:val="7"/>
        <w:spacing w:line="360" w:lineRule="auto"/>
        <w:ind w:firstLine="0" w:firstLineChars="0"/>
        <w:outlineLvl w:val="0"/>
        <w:rPr>
          <w:rFonts w:hint="eastAsia" w:eastAsia="宋体" w:cs="宋体"/>
          <w:color w:val="auto"/>
          <w:sz w:val="24"/>
          <w:szCs w:val="24"/>
        </w:rPr>
      </w:pPr>
    </w:p>
    <w:p w14:paraId="3AA0B3C3">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1AB6EBE7">
      <w:pPr>
        <w:pStyle w:val="7"/>
        <w:spacing w:line="360" w:lineRule="auto"/>
        <w:ind w:firstLine="0" w:firstLineChars="0"/>
        <w:outlineLvl w:val="0"/>
        <w:rPr>
          <w:rFonts w:hint="eastAsia" w:eastAsia="宋体" w:cs="宋体"/>
          <w:color w:val="auto"/>
          <w:sz w:val="24"/>
          <w:szCs w:val="24"/>
        </w:rPr>
      </w:pPr>
    </w:p>
    <w:p w14:paraId="4EE59B90">
      <w:pPr>
        <w:pStyle w:val="7"/>
        <w:spacing w:line="360" w:lineRule="auto"/>
        <w:ind w:firstLine="480"/>
        <w:outlineLvl w:val="0"/>
        <w:rPr>
          <w:rFonts w:hint="eastAsia" w:eastAsia="宋体" w:cs="宋体"/>
          <w:color w:val="auto"/>
          <w:sz w:val="24"/>
          <w:szCs w:val="24"/>
        </w:rPr>
      </w:pPr>
    </w:p>
    <w:p w14:paraId="33277A8E">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7E09">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E52EB">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DE52EB">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367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4EFF4">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54EFF4">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23A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055BE">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B055BE">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72D6">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912F8">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C912F8">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F2FE1"/>
    <w:multiLevelType w:val="singleLevel"/>
    <w:tmpl w:val="123F2FE1"/>
    <w:lvl w:ilvl="0" w:tentative="0">
      <w:start w:val="1"/>
      <w:numFmt w:val="chineseCounting"/>
      <w:suff w:val="nothing"/>
      <w:lvlText w:val="%1、"/>
      <w:lvlJc w:val="left"/>
      <w:rPr>
        <w:rFonts w:hint="eastAsia"/>
      </w:rPr>
    </w:lvl>
  </w:abstractNum>
  <w:abstractNum w:abstractNumId="1">
    <w:nsid w:val="269B9A2F"/>
    <w:multiLevelType w:val="singleLevel"/>
    <w:tmpl w:val="269B9A2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317321"/>
    <w:rsid w:val="008A29DD"/>
    <w:rsid w:val="00A364B9"/>
    <w:rsid w:val="00A6164C"/>
    <w:rsid w:val="00AF4A9B"/>
    <w:rsid w:val="00B251A4"/>
    <w:rsid w:val="00D20B4D"/>
    <w:rsid w:val="00FE2948"/>
    <w:rsid w:val="01610122"/>
    <w:rsid w:val="01CF1530"/>
    <w:rsid w:val="022573A2"/>
    <w:rsid w:val="02875A63"/>
    <w:rsid w:val="02E659B1"/>
    <w:rsid w:val="03D01413"/>
    <w:rsid w:val="041158CF"/>
    <w:rsid w:val="04D414F7"/>
    <w:rsid w:val="04F90E71"/>
    <w:rsid w:val="05033049"/>
    <w:rsid w:val="05AF76AE"/>
    <w:rsid w:val="05C1727E"/>
    <w:rsid w:val="05C56ED2"/>
    <w:rsid w:val="05CC0260"/>
    <w:rsid w:val="060A2B37"/>
    <w:rsid w:val="06F53DF8"/>
    <w:rsid w:val="07D4667C"/>
    <w:rsid w:val="08962DA7"/>
    <w:rsid w:val="09880942"/>
    <w:rsid w:val="0A2F7010"/>
    <w:rsid w:val="0A8C5578"/>
    <w:rsid w:val="0BBA591E"/>
    <w:rsid w:val="0BD0037E"/>
    <w:rsid w:val="0C6A432F"/>
    <w:rsid w:val="0C8D626F"/>
    <w:rsid w:val="0C994C14"/>
    <w:rsid w:val="0CDA623D"/>
    <w:rsid w:val="0D8B6C53"/>
    <w:rsid w:val="0DBD4932"/>
    <w:rsid w:val="0E0367E9"/>
    <w:rsid w:val="0ECD001A"/>
    <w:rsid w:val="0F234C69"/>
    <w:rsid w:val="10806817"/>
    <w:rsid w:val="10B93AD7"/>
    <w:rsid w:val="11837EFC"/>
    <w:rsid w:val="11EB4164"/>
    <w:rsid w:val="12617F82"/>
    <w:rsid w:val="13001549"/>
    <w:rsid w:val="13BF1404"/>
    <w:rsid w:val="13BF6652"/>
    <w:rsid w:val="13C20EF5"/>
    <w:rsid w:val="141E7464"/>
    <w:rsid w:val="15D24B78"/>
    <w:rsid w:val="164A70B9"/>
    <w:rsid w:val="17103D25"/>
    <w:rsid w:val="17773DA4"/>
    <w:rsid w:val="17B943BD"/>
    <w:rsid w:val="17F84EE5"/>
    <w:rsid w:val="1855368E"/>
    <w:rsid w:val="18B52DD6"/>
    <w:rsid w:val="192D5062"/>
    <w:rsid w:val="1991739F"/>
    <w:rsid w:val="19C40446"/>
    <w:rsid w:val="19E5593D"/>
    <w:rsid w:val="1A5328A6"/>
    <w:rsid w:val="1AFA455C"/>
    <w:rsid w:val="1C0876C1"/>
    <w:rsid w:val="1C5B3C94"/>
    <w:rsid w:val="1CC57360"/>
    <w:rsid w:val="1CD674AF"/>
    <w:rsid w:val="1D9531D6"/>
    <w:rsid w:val="1F2D7B6A"/>
    <w:rsid w:val="1FD004F5"/>
    <w:rsid w:val="1FED72F9"/>
    <w:rsid w:val="20397FE5"/>
    <w:rsid w:val="20F46465"/>
    <w:rsid w:val="219F0AC7"/>
    <w:rsid w:val="21F506E7"/>
    <w:rsid w:val="22676A93"/>
    <w:rsid w:val="22EF0C2F"/>
    <w:rsid w:val="23130E25"/>
    <w:rsid w:val="23243032"/>
    <w:rsid w:val="23CD572C"/>
    <w:rsid w:val="242B6642"/>
    <w:rsid w:val="250749B9"/>
    <w:rsid w:val="2536529E"/>
    <w:rsid w:val="26DE7F33"/>
    <w:rsid w:val="27E15995"/>
    <w:rsid w:val="27FD02F5"/>
    <w:rsid w:val="2818512F"/>
    <w:rsid w:val="29946A38"/>
    <w:rsid w:val="29C9048F"/>
    <w:rsid w:val="2A5561C7"/>
    <w:rsid w:val="2BCE4483"/>
    <w:rsid w:val="2C02237E"/>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EA11583"/>
    <w:rsid w:val="3F010A38"/>
    <w:rsid w:val="40EB2F89"/>
    <w:rsid w:val="414032D5"/>
    <w:rsid w:val="41BB295C"/>
    <w:rsid w:val="42C6688D"/>
    <w:rsid w:val="43331DEA"/>
    <w:rsid w:val="43655275"/>
    <w:rsid w:val="4379487C"/>
    <w:rsid w:val="44935D9E"/>
    <w:rsid w:val="44C147DB"/>
    <w:rsid w:val="451253A6"/>
    <w:rsid w:val="459C2AA4"/>
    <w:rsid w:val="45BA582E"/>
    <w:rsid w:val="4654337F"/>
    <w:rsid w:val="47321912"/>
    <w:rsid w:val="473B1288"/>
    <w:rsid w:val="477B46DA"/>
    <w:rsid w:val="478D2570"/>
    <w:rsid w:val="47DB3D58"/>
    <w:rsid w:val="4893018E"/>
    <w:rsid w:val="48A94A29"/>
    <w:rsid w:val="48BB180F"/>
    <w:rsid w:val="49BA799D"/>
    <w:rsid w:val="49BE56DF"/>
    <w:rsid w:val="4A0F2CAA"/>
    <w:rsid w:val="4A2D016F"/>
    <w:rsid w:val="4BD42F98"/>
    <w:rsid w:val="4BF70A34"/>
    <w:rsid w:val="4C651E42"/>
    <w:rsid w:val="4DAE15C6"/>
    <w:rsid w:val="4E200716"/>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69772C"/>
    <w:rsid w:val="6013383A"/>
    <w:rsid w:val="60474C82"/>
    <w:rsid w:val="6063044C"/>
    <w:rsid w:val="607466A0"/>
    <w:rsid w:val="60F4333C"/>
    <w:rsid w:val="610012C3"/>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4315BC"/>
    <w:rsid w:val="6AD710B6"/>
    <w:rsid w:val="6ADF6E0B"/>
    <w:rsid w:val="6AEB4356"/>
    <w:rsid w:val="6B3B2294"/>
    <w:rsid w:val="6B421874"/>
    <w:rsid w:val="6B80239C"/>
    <w:rsid w:val="6BBB0D50"/>
    <w:rsid w:val="6C223454"/>
    <w:rsid w:val="6C4038DA"/>
    <w:rsid w:val="6C9A748E"/>
    <w:rsid w:val="6D2643FD"/>
    <w:rsid w:val="6E8057CA"/>
    <w:rsid w:val="6EA6036C"/>
    <w:rsid w:val="6EB51B6F"/>
    <w:rsid w:val="6FAD572A"/>
    <w:rsid w:val="6FCF7733"/>
    <w:rsid w:val="70C41566"/>
    <w:rsid w:val="70CE774F"/>
    <w:rsid w:val="70ED4030"/>
    <w:rsid w:val="71E11004"/>
    <w:rsid w:val="723B526F"/>
    <w:rsid w:val="728704B4"/>
    <w:rsid w:val="72BA6194"/>
    <w:rsid w:val="72FD2525"/>
    <w:rsid w:val="74655931"/>
    <w:rsid w:val="7465624D"/>
    <w:rsid w:val="751D6EAE"/>
    <w:rsid w:val="752D6A90"/>
    <w:rsid w:val="75546B46"/>
    <w:rsid w:val="75956A44"/>
    <w:rsid w:val="75A373B3"/>
    <w:rsid w:val="75E8126A"/>
    <w:rsid w:val="75EB0D5A"/>
    <w:rsid w:val="764A5A81"/>
    <w:rsid w:val="770B3462"/>
    <w:rsid w:val="77C90C27"/>
    <w:rsid w:val="7820118F"/>
    <w:rsid w:val="785A5878"/>
    <w:rsid w:val="78722740"/>
    <w:rsid w:val="799139C7"/>
    <w:rsid w:val="7A910122"/>
    <w:rsid w:val="7AA03EC1"/>
    <w:rsid w:val="7BA40029"/>
    <w:rsid w:val="7C105077"/>
    <w:rsid w:val="7C4B1507"/>
    <w:rsid w:val="7C703D67"/>
    <w:rsid w:val="7D367E68"/>
    <w:rsid w:val="7DA63EE4"/>
    <w:rsid w:val="7DB36601"/>
    <w:rsid w:val="7DB6210A"/>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6"/>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Style 5"/>
    <w:basedOn w:val="1"/>
    <w:qFormat/>
    <w:uiPriority w:val="0"/>
    <w:pPr>
      <w:ind w:firstLine="420" w:firstLineChars="200"/>
    </w:pPr>
  </w:style>
  <w:style w:type="paragraph" w:customStyle="1" w:styleId="20">
    <w:name w:val="样式1"/>
    <w:basedOn w:val="1"/>
    <w:qFormat/>
    <w:uiPriority w:val="0"/>
    <w:pPr>
      <w:spacing w:line="360" w:lineRule="auto"/>
    </w:pPr>
    <w:rPr>
      <w:rFonts w:hint="eastAsia" w:ascii="Times New Roman" w:hAnsi="Times New Roman" w:eastAsia="仿宋"/>
      <w:sz w:val="24"/>
    </w:rPr>
  </w:style>
  <w:style w:type="paragraph" w:customStyle="1" w:styleId="21">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2">
    <w:name w:val="Default"/>
    <w:next w:val="2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表格文字"/>
    <w:basedOn w:val="1"/>
    <w:next w:val="2"/>
    <w:qFormat/>
    <w:uiPriority w:val="0"/>
    <w:pPr>
      <w:spacing w:before="25" w:after="25" w:line="300" w:lineRule="auto"/>
    </w:pPr>
    <w:rPr>
      <w:rFonts w:ascii="Times" w:hAnsi="Times" w:cs="Times New Roman"/>
      <w:spacing w:val="10"/>
      <w:sz w:val="24"/>
    </w:rPr>
  </w:style>
  <w:style w:type="character" w:customStyle="1" w:styleId="24">
    <w:name w:val="标题 2 字符"/>
    <w:link w:val="4"/>
    <w:qFormat/>
    <w:uiPriority w:val="0"/>
    <w:rPr>
      <w:rFonts w:hint="default" w:ascii="Arial" w:hAnsi="Arial" w:eastAsia="黑体" w:cs="Times New Roman"/>
      <w:b/>
      <w:bCs/>
      <w:kern w:val="0"/>
      <w:sz w:val="32"/>
      <w:szCs w:val="32"/>
    </w:rPr>
  </w:style>
  <w:style w:type="paragraph" w:customStyle="1" w:styleId="25">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6">
    <w:name w:val="标题 2 Char1"/>
    <w:link w:val="4"/>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6888</Words>
  <Characters>7206</Characters>
  <Lines>131</Lines>
  <Paragraphs>116</Paragraphs>
  <TotalTime>2</TotalTime>
  <ScaleCrop>false</ScaleCrop>
  <LinksUpToDate>false</LinksUpToDate>
  <CharactersWithSpaces>7737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Mitty</cp:lastModifiedBy>
  <dcterms:modified xsi:type="dcterms:W3CDTF">2025-11-21T08:46:55Z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