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hAnsi="宋体"/>
          <w:b w:val="0"/>
          <w:bCs w:val="0"/>
          <w:sz w:val="28"/>
          <w:szCs w:val="28"/>
        </w:rPr>
      </w:pPr>
      <w:bookmarkStart w:id="2" w:name="_GoBack"/>
      <w:bookmarkEnd w:id="2"/>
      <w:r>
        <w:rPr>
          <w:rFonts w:hint="default" w:hAnsi="宋体"/>
          <w:b w:val="0"/>
          <w:bCs w:val="0"/>
          <w:sz w:val="28"/>
          <w:szCs w:val="28"/>
        </w:rPr>
        <w:t>附件</w:t>
      </w:r>
      <w:r>
        <w:rPr>
          <w:rFonts w:hint="eastAsia" w:hAnsi="宋体"/>
          <w:b w:val="0"/>
          <w:bCs w:val="0"/>
          <w:sz w:val="28"/>
          <w:szCs w:val="28"/>
          <w:lang w:val="en-US" w:eastAsia="zh-CN"/>
        </w:rPr>
        <w:t>2</w:t>
      </w:r>
      <w:r>
        <w:rPr>
          <w:rFonts w:hAnsi="宋体"/>
          <w:b w:val="0"/>
          <w:bCs w:val="0"/>
          <w:sz w:val="28"/>
          <w:szCs w:val="28"/>
        </w:rPr>
        <w:t>：</w:t>
      </w:r>
    </w:p>
    <w:p>
      <w:pPr>
        <w:pStyle w:val="8"/>
        <w:jc w:val="center"/>
        <w:rPr>
          <w:rFonts w:hint="eastAsia" w:ascii="黑体" w:hAnsi="黑体" w:eastAsia="黑体" w:cs="黑体"/>
          <w:b/>
          <w:bCs/>
          <w:sz w:val="52"/>
          <w:szCs w:val="52"/>
          <w:lang w:val="en-US" w:eastAsia="zh-CN"/>
        </w:rPr>
      </w:pPr>
    </w:p>
    <w:p>
      <w:pPr>
        <w:pStyle w:val="8"/>
        <w:jc w:val="center"/>
        <w:rPr>
          <w:rFonts w:hint="eastAsia" w:ascii="黑体" w:hAnsi="黑体" w:eastAsia="黑体" w:cs="黑体"/>
          <w:b/>
          <w:bCs/>
          <w:sz w:val="52"/>
          <w:szCs w:val="52"/>
          <w:lang w:val="en-US" w:eastAsia="zh-CN"/>
        </w:rPr>
      </w:pPr>
    </w:p>
    <w:p>
      <w:pPr>
        <w:pStyle w:val="8"/>
        <w:jc w:val="center"/>
        <w:rPr>
          <w:rFonts w:hint="default" w:ascii="黑体" w:hAnsi="黑体" w:eastAsia="黑体" w:cs="黑体"/>
          <w:b/>
          <w:bCs/>
          <w:sz w:val="52"/>
          <w:szCs w:val="52"/>
          <w:lang w:val="en-US" w:eastAsia="zh-CN"/>
        </w:rPr>
      </w:pPr>
      <w:r>
        <w:rPr>
          <w:rFonts w:hint="eastAsia" w:ascii="黑体" w:hAnsi="黑体" w:eastAsia="黑体" w:cs="黑体"/>
          <w:b/>
          <w:bCs/>
          <w:sz w:val="52"/>
          <w:szCs w:val="52"/>
          <w:lang w:val="en-US" w:eastAsia="zh-CN"/>
        </w:rPr>
        <w:t>中山市黄圃人民医院工会委员会</w:t>
      </w:r>
    </w:p>
    <w:p>
      <w:pPr>
        <w:pStyle w:val="8"/>
        <w:jc w:val="center"/>
        <w:rPr>
          <w:rFonts w:hint="eastAsia" w:ascii="黑体" w:hAnsi="黑体" w:eastAsia="黑体" w:cs="黑体"/>
          <w:b/>
          <w:bCs/>
          <w:sz w:val="52"/>
          <w:szCs w:val="52"/>
          <w:lang w:val="en-US" w:eastAsia="zh-CN"/>
        </w:rPr>
      </w:pPr>
      <w:r>
        <w:rPr>
          <w:rFonts w:hint="eastAsia" w:ascii="黑体" w:hAnsi="黑体" w:eastAsia="黑体" w:cs="黑体"/>
          <w:b/>
          <w:bCs/>
          <w:sz w:val="52"/>
          <w:szCs w:val="52"/>
          <w:lang w:val="en-US" w:eastAsia="zh-CN"/>
        </w:rPr>
        <w:t>职工运动会服装采购项目响应文件</w:t>
      </w:r>
    </w:p>
    <w:p>
      <w:pPr>
        <w:pStyle w:val="12"/>
        <w:jc w:val="center"/>
        <w:rPr>
          <w:rFonts w:hAnsi="宋体" w:cs="宋体"/>
          <w:b/>
          <w:sz w:val="44"/>
          <w:szCs w:val="44"/>
        </w:rPr>
      </w:pPr>
    </w:p>
    <w:p>
      <w:pPr>
        <w:pStyle w:val="12"/>
        <w:jc w:val="center"/>
        <w:rPr>
          <w:rFonts w:hAnsi="宋体" w:cs="宋体"/>
          <w:b/>
          <w:sz w:val="44"/>
          <w:szCs w:val="44"/>
        </w:rPr>
      </w:pPr>
    </w:p>
    <w:p>
      <w:pPr>
        <w:pStyle w:val="12"/>
        <w:jc w:val="both"/>
        <w:rPr>
          <w:rFonts w:hAnsi="宋体" w:cs="宋体"/>
          <w:b/>
          <w:sz w:val="44"/>
          <w:szCs w:val="44"/>
        </w:rPr>
      </w:pPr>
    </w:p>
    <w:p>
      <w:pPr>
        <w:pStyle w:val="12"/>
        <w:jc w:val="center"/>
        <w:rPr>
          <w:rFonts w:hAnsi="宋体" w:cs="宋体"/>
          <w:b/>
          <w:sz w:val="44"/>
          <w:szCs w:val="44"/>
        </w:rPr>
      </w:pPr>
    </w:p>
    <w:p>
      <w:pPr>
        <w:pStyle w:val="12"/>
        <w:jc w:val="center"/>
        <w:rPr>
          <w:rFonts w:hAnsi="宋体" w:cs="宋体"/>
          <w:b/>
          <w:sz w:val="44"/>
          <w:szCs w:val="44"/>
        </w:rPr>
      </w:pPr>
    </w:p>
    <w:p>
      <w:pPr>
        <w:pStyle w:val="12"/>
        <w:jc w:val="center"/>
        <w:rPr>
          <w:rFonts w:hAnsi="宋体" w:cs="宋体"/>
          <w:b/>
          <w:sz w:val="44"/>
          <w:szCs w:val="44"/>
        </w:rPr>
      </w:pPr>
    </w:p>
    <w:p>
      <w:pPr>
        <w:pStyle w:val="12"/>
        <w:jc w:val="center"/>
        <w:rPr>
          <w:rFonts w:hAnsi="宋体" w:cs="宋体"/>
          <w:b/>
          <w:sz w:val="44"/>
          <w:szCs w:val="44"/>
        </w:rPr>
      </w:pPr>
    </w:p>
    <w:p>
      <w:pPr>
        <w:pStyle w:val="12"/>
        <w:jc w:val="center"/>
        <w:rPr>
          <w:rFonts w:hAnsi="宋体" w:cs="宋体"/>
          <w:b/>
          <w:sz w:val="44"/>
          <w:szCs w:val="44"/>
        </w:rPr>
      </w:pPr>
    </w:p>
    <w:p>
      <w:pPr>
        <w:pStyle w:val="12"/>
        <w:jc w:val="center"/>
        <w:rPr>
          <w:rFonts w:hAnsi="宋体" w:cs="宋体"/>
          <w:b/>
          <w:sz w:val="44"/>
          <w:szCs w:val="44"/>
        </w:rPr>
      </w:pPr>
    </w:p>
    <w:p>
      <w:pPr>
        <w:pStyle w:val="12"/>
        <w:jc w:val="center"/>
        <w:rPr>
          <w:rFonts w:hAnsi="宋体" w:cs="宋体"/>
          <w:b/>
          <w:sz w:val="44"/>
          <w:szCs w:val="44"/>
        </w:rPr>
      </w:pPr>
    </w:p>
    <w:p>
      <w:pPr>
        <w:pStyle w:val="12"/>
        <w:jc w:val="center"/>
        <w:rPr>
          <w:rFonts w:hAnsi="宋体" w:cs="宋体"/>
          <w:b/>
          <w:sz w:val="44"/>
          <w:szCs w:val="44"/>
        </w:rPr>
      </w:pPr>
    </w:p>
    <w:p>
      <w:pPr>
        <w:pStyle w:val="12"/>
        <w:jc w:val="center"/>
        <w:rPr>
          <w:rFonts w:hAnsi="宋体" w:cs="宋体"/>
          <w:b/>
          <w:sz w:val="44"/>
          <w:szCs w:val="44"/>
        </w:rPr>
      </w:pPr>
    </w:p>
    <w:p>
      <w:pPr>
        <w:pStyle w:val="8"/>
        <w:jc w:val="left"/>
        <w:rPr>
          <w:rFonts w:ascii="宋体" w:hAnsi="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kern w:val="2"/>
          <w:sz w:val="32"/>
          <w:szCs w:val="32"/>
          <w:lang w:val="en-US" w:eastAsia="zh-CN" w:bidi="ar-SA"/>
        </w:rPr>
      </w:pPr>
      <w:bookmarkStart w:id="0" w:name="_Toc16959"/>
      <w:r>
        <w:rPr>
          <w:rFonts w:hint="eastAsia" w:ascii="宋体" w:hAnsi="宋体" w:eastAsia="宋体" w:cs="宋体"/>
          <w:b/>
          <w:bCs/>
          <w:spacing w:val="0"/>
          <w:w w:val="100"/>
          <w:kern w:val="0"/>
          <w:sz w:val="32"/>
          <w:szCs w:val="32"/>
          <w:fitText w:val="1605" w:id="0"/>
        </w:rPr>
        <w:t>项目名称：</w:t>
      </w:r>
      <w:bookmarkEnd w:id="0"/>
      <w:bookmarkStart w:id="1" w:name="_Toc32348"/>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kern w:val="2"/>
          <w:sz w:val="32"/>
          <w:szCs w:val="32"/>
          <w:lang w:val="en-US" w:eastAsia="zh-CN" w:bidi="ar-SA"/>
        </w:rPr>
      </w:pPr>
      <w:r>
        <w:rPr>
          <w:rFonts w:hint="eastAsia" w:ascii="宋体" w:hAnsi="宋体" w:cs="宋体"/>
          <w:b/>
          <w:bCs/>
          <w:kern w:val="2"/>
          <w:sz w:val="32"/>
          <w:szCs w:val="32"/>
          <w:lang w:val="en-US" w:eastAsia="zh-CN" w:bidi="ar-SA"/>
        </w:rPr>
        <w:t>响应人</w:t>
      </w:r>
      <w:r>
        <w:rPr>
          <w:rFonts w:hint="eastAsia" w:ascii="宋体" w:hAnsi="宋体" w:eastAsia="宋体" w:cs="宋体"/>
          <w:b/>
          <w:bCs/>
          <w:kern w:val="2"/>
          <w:sz w:val="32"/>
          <w:szCs w:val="32"/>
          <w:lang w:val="en-US" w:eastAsia="zh-CN" w:bidi="ar-SA"/>
        </w:rPr>
        <w:t>名称：</w:t>
      </w:r>
      <w:bookmarkEnd w:id="1"/>
    </w:p>
    <w:p>
      <w:pPr>
        <w:pStyle w:val="2"/>
        <w:ind w:left="0" w:leftChars="0" w:firstLine="0" w:firstLineChars="0"/>
        <w:rPr>
          <w:rFonts w:hint="default" w:eastAsia="宋体"/>
          <w:lang w:val="en-US" w:eastAsia="zh-CN"/>
        </w:rPr>
      </w:pPr>
      <w:r>
        <w:rPr>
          <w:rFonts w:hint="eastAsia" w:ascii="宋体" w:hAnsi="宋体"/>
          <w:b/>
          <w:bCs/>
          <w:sz w:val="32"/>
          <w:szCs w:val="32"/>
          <w:lang w:eastAsia="zh-CN"/>
        </w:rPr>
        <w:t>日</w:t>
      </w:r>
      <w:r>
        <w:rPr>
          <w:rFonts w:hint="eastAsia" w:ascii="宋体" w:hAnsi="宋体"/>
          <w:b/>
          <w:bCs/>
          <w:sz w:val="32"/>
          <w:szCs w:val="32"/>
          <w:lang w:val="en-US" w:eastAsia="zh-CN"/>
        </w:rPr>
        <w:t xml:space="preserve">    </w:t>
      </w:r>
      <w:r>
        <w:rPr>
          <w:rFonts w:hint="eastAsia" w:ascii="宋体" w:hAnsi="宋体"/>
          <w:b/>
          <w:bCs/>
          <w:sz w:val="32"/>
          <w:szCs w:val="32"/>
          <w:lang w:eastAsia="zh-CN"/>
        </w:rPr>
        <w:t>期：</w:t>
      </w:r>
      <w:r>
        <w:rPr>
          <w:rFonts w:hint="eastAsia" w:ascii="宋体" w:hAnsi="宋体"/>
          <w:b/>
          <w:bCs/>
          <w:sz w:val="32"/>
          <w:szCs w:val="32"/>
          <w:lang w:val="en-US" w:eastAsia="zh-CN"/>
        </w:rPr>
        <w:t xml:space="preserve">    年   月   日</w:t>
      </w:r>
    </w:p>
    <w:p>
      <w:pPr>
        <w:rPr>
          <w:rFonts w:hint="default" w:ascii="宋体" w:hAnsi="宋体"/>
          <w:sz w:val="32"/>
          <w:szCs w:val="32"/>
        </w:rPr>
      </w:pPr>
    </w:p>
    <w:p>
      <w:pPr>
        <w:pStyle w:val="8"/>
        <w:sectPr>
          <w:headerReference r:id="rId3" w:type="default"/>
          <w:footerReference r:id="rId4" w:type="default"/>
          <w:pgSz w:w="11907" w:h="16840"/>
          <w:pgMar w:top="1418" w:right="1304" w:bottom="1361" w:left="1361" w:header="851" w:footer="992" w:gutter="0"/>
          <w:pgNumType w:fmt="decimal"/>
          <w:cols w:space="720" w:num="1"/>
          <w:docGrid w:linePitch="312" w:charSpace="0"/>
        </w:sectPr>
      </w:pPr>
    </w:p>
    <w:p>
      <w:pPr>
        <w:jc w:val="center"/>
        <w:rPr>
          <w:rFonts w:hint="eastAsia"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b/>
          <w:sz w:val="36"/>
          <w:szCs w:val="36"/>
          <w:highlight w:val="none"/>
          <w:lang w:eastAsia="zh-CN"/>
        </w:rPr>
        <w:t>响应</w:t>
      </w:r>
      <w:r>
        <w:rPr>
          <w:rFonts w:hint="eastAsia" w:asciiTheme="minorEastAsia" w:hAnsiTheme="minorEastAsia" w:eastAsiaTheme="minorEastAsia" w:cstheme="minorEastAsia"/>
          <w:b/>
          <w:sz w:val="36"/>
          <w:szCs w:val="36"/>
          <w:highlight w:val="none"/>
        </w:rPr>
        <w:t>文件目录</w:t>
      </w:r>
    </w:p>
    <w:p>
      <w:pPr>
        <w:jc w:val="center"/>
        <w:rPr>
          <w:rFonts w:hint="eastAsia" w:asciiTheme="minorEastAsia" w:hAnsiTheme="minorEastAsia" w:eastAsiaTheme="minorEastAsia" w:cstheme="minorEastAsia"/>
          <w:b/>
          <w:bCs w:val="0"/>
          <w:sz w:val="36"/>
          <w:szCs w:val="36"/>
          <w:highlight w:val="none"/>
        </w:rPr>
      </w:pPr>
    </w:p>
    <w:p>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b/>
          <w:bCs w:val="0"/>
          <w:kern w:val="2"/>
          <w:sz w:val="24"/>
          <w:szCs w:val="24"/>
          <w:lang w:val="en-US" w:eastAsia="zh-CN" w:bidi="ar-SA"/>
        </w:rPr>
        <w:t>一、</w:t>
      </w:r>
      <w:r>
        <w:rPr>
          <w:rFonts w:hint="eastAsia" w:ascii="宋体" w:hAnsi="宋体" w:eastAsia="宋体" w:cs="宋体"/>
          <w:b/>
          <w:bCs w:val="0"/>
          <w:kern w:val="2"/>
          <w:sz w:val="24"/>
          <w:szCs w:val="24"/>
          <w:lang w:val="en-US" w:eastAsia="zh-CN" w:bidi="ar-SA"/>
        </w:rPr>
        <w:t>资格性文件</w:t>
      </w:r>
    </w:p>
    <w:p>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资格信用承诺函</w:t>
      </w:r>
    </w:p>
    <w:p>
      <w:pPr>
        <w:pStyle w:val="2"/>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1.2资格声明函</w:t>
      </w:r>
    </w:p>
    <w:p>
      <w:pPr>
        <w:pStyle w:val="2"/>
        <w:rPr>
          <w:rFonts w:hint="default" w:ascii="宋体" w:hAnsi="宋体" w:cs="宋体"/>
          <w:kern w:val="2"/>
          <w:sz w:val="24"/>
          <w:szCs w:val="24"/>
          <w:lang w:val="en-US" w:eastAsia="zh-CN" w:bidi="ar-SA"/>
        </w:rPr>
      </w:pPr>
      <w:r>
        <w:rPr>
          <w:rFonts w:hint="default" w:ascii="宋体" w:hAnsi="宋体" w:cs="宋体"/>
          <w:kern w:val="2"/>
          <w:sz w:val="24"/>
          <w:szCs w:val="24"/>
          <w:lang w:val="en-US" w:eastAsia="zh-CN" w:bidi="ar-SA"/>
        </w:rPr>
        <w:t>1.3无围标、串标行为承诺书</w:t>
      </w:r>
    </w:p>
    <w:p>
      <w:pPr>
        <w:pStyle w:val="2"/>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1.4</w:t>
      </w:r>
      <w:r>
        <w:rPr>
          <w:rFonts w:hint="eastAsia" w:ascii="宋体" w:hAnsi="宋体" w:eastAsia="宋体" w:cs="宋体"/>
          <w:kern w:val="2"/>
          <w:sz w:val="24"/>
          <w:szCs w:val="24"/>
          <w:lang w:val="en-US" w:eastAsia="zh-CN" w:bidi="ar-SA"/>
        </w:rPr>
        <w:t>营业执照复印件</w:t>
      </w:r>
    </w:p>
    <w:p>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 xml:space="preserve"> 法定代表人/负责人资格证明书及授权委托书</w:t>
      </w:r>
    </w:p>
    <w:p>
      <w:pPr>
        <w:spacing w:line="360" w:lineRule="auto"/>
        <w:jc w:val="left"/>
        <w:outlineLvl w:val="0"/>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二</w:t>
      </w:r>
      <w:r>
        <w:rPr>
          <w:rFonts w:hint="eastAsia" w:ascii="宋体" w:hAnsi="宋体" w:eastAsia="宋体" w:cs="宋体"/>
          <w:b/>
          <w:bCs/>
          <w:kern w:val="2"/>
          <w:sz w:val="24"/>
          <w:szCs w:val="24"/>
          <w:lang w:val="en-US" w:eastAsia="zh-CN" w:bidi="ar-SA"/>
        </w:rPr>
        <w:t>、</w:t>
      </w:r>
      <w:r>
        <w:rPr>
          <w:rFonts w:hint="eastAsia" w:ascii="宋体" w:hAnsi="宋体" w:cs="宋体"/>
          <w:b/>
          <w:bCs/>
          <w:kern w:val="2"/>
          <w:sz w:val="24"/>
          <w:szCs w:val="24"/>
          <w:lang w:val="en-US" w:eastAsia="zh-CN" w:bidi="ar-SA"/>
        </w:rPr>
        <w:t>报价表</w:t>
      </w:r>
    </w:p>
    <w:p>
      <w:pPr>
        <w:spacing w:line="360" w:lineRule="auto"/>
        <w:jc w:val="left"/>
        <w:outlineLvl w:val="0"/>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三</w:t>
      </w:r>
      <w:r>
        <w:rPr>
          <w:rFonts w:hint="eastAsia" w:ascii="宋体" w:hAnsi="宋体" w:eastAsia="宋体" w:cs="宋体"/>
          <w:b/>
          <w:bCs/>
          <w:kern w:val="2"/>
          <w:sz w:val="24"/>
          <w:szCs w:val="24"/>
          <w:lang w:val="en-US" w:eastAsia="zh-CN" w:bidi="ar-SA"/>
        </w:rPr>
        <w:t>、其他响应资料</w:t>
      </w:r>
    </w:p>
    <w:p>
      <w:pPr>
        <w:pStyle w:val="2"/>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3.1《服务承诺书》</w:t>
      </w:r>
    </w:p>
    <w:p>
      <w:pPr>
        <w:pStyle w:val="2"/>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3.2不同样式和颜色的运动服装展示画册</w:t>
      </w:r>
    </w:p>
    <w:p>
      <w:pPr>
        <w:pStyle w:val="2"/>
        <w:rPr>
          <w:rFonts w:hint="default"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3.3其他资料（如有）</w:t>
      </w:r>
    </w:p>
    <w:p>
      <w:pPr>
        <w:spacing w:line="360" w:lineRule="auto"/>
        <w:ind w:firstLine="480" w:firstLineChars="200"/>
        <w:jc w:val="left"/>
        <w:outlineLvl w:val="0"/>
        <w:rPr>
          <w:rFonts w:hint="eastAsia" w:ascii="宋体" w:hAnsi="宋体" w:eastAsia="宋体" w:cs="宋体"/>
          <w:kern w:val="2"/>
          <w:sz w:val="24"/>
          <w:szCs w:val="24"/>
          <w:lang w:val="en-US" w:eastAsia="zh-CN" w:bidi="ar-SA"/>
        </w:rPr>
      </w:pPr>
    </w:p>
    <w:p>
      <w:pPr>
        <w:spacing w:line="360" w:lineRule="auto"/>
        <w:jc w:val="center"/>
        <w:outlineLvl w:val="0"/>
        <w:rPr>
          <w:rFonts w:ascii="宋体" w:hAnsi="宋体"/>
          <w:b/>
          <w:bCs/>
          <w:sz w:val="28"/>
          <w:szCs w:val="28"/>
        </w:rPr>
      </w:pPr>
    </w:p>
    <w:p>
      <w:pPr>
        <w:spacing w:line="360" w:lineRule="auto"/>
        <w:jc w:val="center"/>
        <w:outlineLvl w:val="0"/>
        <w:rPr>
          <w:rFonts w:ascii="宋体" w:hAnsi="宋体"/>
          <w:b/>
          <w:bCs/>
          <w:sz w:val="28"/>
          <w:szCs w:val="28"/>
        </w:rPr>
      </w:pPr>
    </w:p>
    <w:p>
      <w:pPr>
        <w:spacing w:line="360" w:lineRule="auto"/>
        <w:jc w:val="center"/>
        <w:outlineLvl w:val="0"/>
        <w:rPr>
          <w:rFonts w:ascii="宋体" w:hAnsi="宋体"/>
          <w:b/>
          <w:bCs/>
          <w:sz w:val="28"/>
          <w:szCs w:val="28"/>
        </w:rPr>
      </w:pPr>
    </w:p>
    <w:p>
      <w:pPr>
        <w:spacing w:line="360" w:lineRule="auto"/>
        <w:jc w:val="center"/>
        <w:outlineLvl w:val="0"/>
        <w:rPr>
          <w:rFonts w:ascii="宋体" w:hAnsi="宋体"/>
          <w:b/>
          <w:bCs/>
          <w:sz w:val="28"/>
          <w:szCs w:val="28"/>
        </w:rPr>
      </w:pPr>
    </w:p>
    <w:p>
      <w:pPr>
        <w:spacing w:line="360" w:lineRule="auto"/>
        <w:jc w:val="both"/>
        <w:outlineLvl w:val="0"/>
        <w:rPr>
          <w:rFonts w:ascii="宋体" w:hAnsi="宋体"/>
          <w:b/>
          <w:bCs/>
          <w:sz w:val="28"/>
          <w:szCs w:val="28"/>
        </w:rPr>
      </w:pPr>
    </w:p>
    <w:p>
      <w:pPr>
        <w:spacing w:line="360" w:lineRule="auto"/>
        <w:jc w:val="center"/>
        <w:outlineLvl w:val="0"/>
        <w:rPr>
          <w:rFonts w:ascii="宋体" w:hAnsi="宋体"/>
          <w:b/>
          <w:bCs/>
          <w:sz w:val="28"/>
          <w:szCs w:val="28"/>
        </w:rPr>
      </w:pPr>
    </w:p>
    <w:p>
      <w:pPr>
        <w:spacing w:line="360" w:lineRule="auto"/>
        <w:jc w:val="center"/>
        <w:outlineLvl w:val="0"/>
        <w:rPr>
          <w:rFonts w:ascii="宋体" w:hAnsi="宋体"/>
          <w:b/>
          <w:bCs/>
          <w:sz w:val="28"/>
          <w:szCs w:val="28"/>
        </w:rPr>
      </w:pPr>
    </w:p>
    <w:p>
      <w:pPr>
        <w:spacing w:line="360" w:lineRule="auto"/>
        <w:jc w:val="center"/>
        <w:outlineLvl w:val="0"/>
        <w:rPr>
          <w:rFonts w:ascii="宋体" w:hAnsi="宋体"/>
          <w:b/>
          <w:bCs/>
          <w:sz w:val="28"/>
          <w:szCs w:val="28"/>
        </w:rPr>
      </w:pPr>
    </w:p>
    <w:p>
      <w:pPr>
        <w:spacing w:line="360" w:lineRule="auto"/>
        <w:jc w:val="center"/>
        <w:outlineLvl w:val="0"/>
        <w:rPr>
          <w:rFonts w:ascii="宋体" w:hAnsi="宋体"/>
          <w:b/>
          <w:bCs/>
          <w:sz w:val="28"/>
          <w:szCs w:val="28"/>
        </w:rPr>
      </w:pPr>
    </w:p>
    <w:p>
      <w:pPr>
        <w:spacing w:line="360" w:lineRule="auto"/>
        <w:jc w:val="center"/>
        <w:outlineLvl w:val="0"/>
        <w:rPr>
          <w:rFonts w:ascii="宋体" w:hAnsi="宋体"/>
          <w:b/>
          <w:bCs/>
          <w:sz w:val="28"/>
          <w:szCs w:val="28"/>
        </w:rPr>
      </w:pPr>
    </w:p>
    <w:p>
      <w:pPr>
        <w:spacing w:line="360" w:lineRule="auto"/>
        <w:jc w:val="center"/>
        <w:outlineLvl w:val="0"/>
        <w:rPr>
          <w:rFonts w:ascii="宋体" w:hAnsi="宋体"/>
          <w:b/>
          <w:bCs/>
          <w:sz w:val="28"/>
          <w:szCs w:val="28"/>
        </w:rPr>
      </w:pPr>
    </w:p>
    <w:p>
      <w:pPr>
        <w:numPr>
          <w:ilvl w:val="0"/>
          <w:numId w:val="0"/>
        </w:numPr>
        <w:spacing w:line="360" w:lineRule="auto"/>
        <w:jc w:val="left"/>
        <w:outlineLvl w:val="0"/>
        <w:rPr>
          <w:rFonts w:ascii="宋体" w:hAnsi="宋体"/>
          <w:b/>
          <w:bCs/>
          <w:sz w:val="28"/>
          <w:szCs w:val="28"/>
        </w:rPr>
      </w:pPr>
    </w:p>
    <w:p>
      <w:pPr>
        <w:pStyle w:val="8"/>
        <w:rPr>
          <w:rFonts w:ascii="宋体" w:hAnsi="宋体"/>
          <w:b/>
          <w:bCs/>
          <w:sz w:val="28"/>
          <w:szCs w:val="28"/>
        </w:rPr>
      </w:pPr>
    </w:p>
    <w:p>
      <w:pPr>
        <w:pStyle w:val="8"/>
        <w:rPr>
          <w:rFonts w:ascii="宋体" w:hAnsi="宋体"/>
          <w:b/>
          <w:bCs/>
          <w:sz w:val="28"/>
          <w:szCs w:val="28"/>
        </w:rPr>
      </w:pPr>
    </w:p>
    <w:p>
      <w:pPr>
        <w:widowControl/>
        <w:spacing w:line="240" w:lineRule="auto"/>
        <w:jc w:val="left"/>
        <w:rPr>
          <w:rFonts w:hint="eastAsia" w:eastAsia="宋体" w:cs="宋体"/>
          <w:b/>
          <w:sz w:val="28"/>
          <w:szCs w:val="28"/>
          <w:lang w:val="en-US" w:eastAsia="zh-CN"/>
        </w:rPr>
      </w:pPr>
      <w:r>
        <w:rPr>
          <w:rFonts w:hint="eastAsia" w:eastAsia="宋体" w:cs="宋体"/>
          <w:b/>
          <w:sz w:val="28"/>
          <w:szCs w:val="28"/>
          <w:lang w:val="en-US" w:eastAsia="zh-CN"/>
        </w:rPr>
        <w:br w:type="page"/>
      </w:r>
    </w:p>
    <w:p>
      <w:pPr>
        <w:widowControl/>
        <w:spacing w:line="460" w:lineRule="exact"/>
        <w:jc w:val="center"/>
        <w:rPr>
          <w:rFonts w:hint="eastAsia" w:eastAsia="宋体" w:cs="宋体"/>
          <w:b/>
          <w:sz w:val="28"/>
          <w:szCs w:val="28"/>
          <w:lang w:val="en-US" w:eastAsia="zh-CN"/>
        </w:rPr>
      </w:pPr>
      <w:r>
        <w:rPr>
          <w:rFonts w:hint="eastAsia" w:eastAsia="宋体" w:cs="宋体"/>
          <w:b/>
          <w:sz w:val="28"/>
          <w:szCs w:val="28"/>
          <w:lang w:val="en-US" w:eastAsia="zh-CN"/>
        </w:rPr>
        <w:t>一、资格性文件</w:t>
      </w:r>
    </w:p>
    <w:p>
      <w:pPr>
        <w:numPr>
          <w:ilvl w:val="0"/>
          <w:numId w:val="0"/>
        </w:numPr>
        <w:spacing w:line="360" w:lineRule="auto"/>
        <w:jc w:val="both"/>
        <w:outlineLvl w:val="0"/>
        <w:rPr>
          <w:rFonts w:hint="default" w:ascii="宋体" w:hAnsi="宋体"/>
          <w:b/>
          <w:bCs/>
          <w:sz w:val="24"/>
          <w:szCs w:val="24"/>
        </w:rPr>
      </w:pPr>
    </w:p>
    <w:p>
      <w:pPr>
        <w:spacing w:line="360" w:lineRule="auto"/>
        <w:jc w:val="left"/>
        <w:rPr>
          <w:rFonts w:hint="default" w:ascii="宋体" w:hAnsi="宋体"/>
          <w:b/>
          <w:bCs/>
          <w:sz w:val="24"/>
          <w:szCs w:val="24"/>
        </w:rPr>
      </w:pPr>
      <w:r>
        <w:rPr>
          <w:rFonts w:hint="eastAsia" w:ascii="宋体" w:hAnsi="宋体"/>
          <w:b/>
          <w:bCs/>
          <w:sz w:val="24"/>
          <w:szCs w:val="24"/>
          <w:lang w:val="en-US" w:eastAsia="zh-CN"/>
        </w:rPr>
        <w:t xml:space="preserve">1.1 </w:t>
      </w:r>
      <w:r>
        <w:rPr>
          <w:rFonts w:hint="eastAsia" w:ascii="宋体" w:hAnsi="宋体" w:eastAsia="宋体" w:cs="宋体"/>
          <w:b/>
          <w:bCs/>
          <w:sz w:val="24"/>
          <w:szCs w:val="24"/>
          <w:lang w:val="en-US" w:eastAsia="zh-CN"/>
        </w:rPr>
        <w:t>资格信用承诺函</w:t>
      </w:r>
    </w:p>
    <w:p>
      <w:pPr>
        <w:widowControl/>
        <w:spacing w:line="460" w:lineRule="exact"/>
        <w:ind w:firstLine="560"/>
        <w:jc w:val="center"/>
        <w:rPr>
          <w:rFonts w:hint="eastAsia" w:eastAsia="宋体" w:cs="宋体"/>
          <w:b/>
          <w:sz w:val="28"/>
          <w:szCs w:val="28"/>
          <w:lang w:val="en-US" w:eastAsia="zh-CN"/>
        </w:rPr>
      </w:pPr>
      <w:r>
        <w:rPr>
          <w:rFonts w:hint="eastAsia" w:eastAsia="宋体" w:cs="宋体"/>
          <w:b/>
          <w:sz w:val="28"/>
          <w:szCs w:val="28"/>
          <w:lang w:val="en-US" w:eastAsia="zh-CN"/>
        </w:rPr>
        <w:t>资格信用承诺函</w:t>
      </w:r>
    </w:p>
    <w:p>
      <w:pPr>
        <w:widowControl/>
        <w:snapToGrid w:val="0"/>
        <w:spacing w:line="360" w:lineRule="auto"/>
        <w:jc w:val="left"/>
        <w:rPr>
          <w:sz w:val="24"/>
          <w:szCs w:val="24"/>
        </w:rPr>
      </w:pPr>
    </w:p>
    <w:p>
      <w:pPr>
        <w:widowControl/>
        <w:snapToGrid w:val="0"/>
        <w:spacing w:line="360" w:lineRule="auto"/>
        <w:jc w:val="left"/>
        <w:rPr>
          <w:sz w:val="21"/>
          <w:szCs w:val="21"/>
        </w:rPr>
      </w:pPr>
      <w:r>
        <w:rPr>
          <w:rFonts w:hint="eastAsia"/>
          <w:sz w:val="21"/>
          <w:szCs w:val="21"/>
        </w:rPr>
        <w:t>致中山市</w:t>
      </w:r>
      <w:r>
        <w:rPr>
          <w:rFonts w:hint="eastAsia"/>
          <w:sz w:val="21"/>
          <w:szCs w:val="21"/>
          <w:lang w:eastAsia="zh-CN"/>
        </w:rPr>
        <w:t>黄圃人民医院</w:t>
      </w:r>
      <w:r>
        <w:rPr>
          <w:rFonts w:hint="eastAsia"/>
          <w:sz w:val="21"/>
          <w:szCs w:val="21"/>
        </w:rPr>
        <w:t>：</w:t>
      </w:r>
    </w:p>
    <w:p>
      <w:pPr>
        <w:widowControl/>
        <w:snapToGrid w:val="0"/>
        <w:spacing w:line="360" w:lineRule="auto"/>
        <w:ind w:firstLine="420" w:firstLineChars="200"/>
        <w:jc w:val="left"/>
        <w:rPr>
          <w:sz w:val="21"/>
          <w:szCs w:val="21"/>
        </w:rPr>
      </w:pPr>
      <w:r>
        <w:rPr>
          <w:rFonts w:hint="eastAsia"/>
          <w:sz w:val="21"/>
          <w:szCs w:val="21"/>
        </w:rPr>
        <w:t>我方参与项目名称：</w:t>
      </w:r>
      <w:r>
        <w:rPr>
          <w:rFonts w:hint="eastAsia"/>
          <w:sz w:val="21"/>
          <w:szCs w:val="21"/>
          <w:u w:val="single"/>
          <w:lang w:eastAsia="zh-CN"/>
        </w:rPr>
        <w:t>中山市黄圃人民医院工会委员会</w:t>
      </w:r>
      <w:r>
        <w:rPr>
          <w:rFonts w:hint="eastAsia"/>
          <w:sz w:val="21"/>
          <w:szCs w:val="21"/>
          <w:u w:val="single"/>
          <w:lang w:val="en-US" w:eastAsia="zh-CN"/>
        </w:rPr>
        <w:t xml:space="preserve">职工运动会服装采购项目 </w:t>
      </w:r>
      <w:r>
        <w:rPr>
          <w:rFonts w:hint="eastAsia"/>
          <w:sz w:val="21"/>
          <w:szCs w:val="21"/>
        </w:rPr>
        <w:t>的采购活动，承诺符合《中华人民共和国政府采购法》《中华人民共和国政府采购法实施条例》及采购文件资格要求规定的：</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sz w:val="21"/>
          <w:szCs w:val="21"/>
        </w:rPr>
      </w:pPr>
      <w:r>
        <w:rPr>
          <w:rFonts w:hint="eastAsia"/>
          <w:sz w:val="21"/>
          <w:szCs w:val="21"/>
        </w:rPr>
        <w:t>1.具有良好的商业信誉和健全的财务会计制度；</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sz w:val="21"/>
          <w:szCs w:val="21"/>
        </w:rPr>
      </w:pPr>
      <w:r>
        <w:rPr>
          <w:rFonts w:hint="eastAsia"/>
          <w:sz w:val="21"/>
          <w:szCs w:val="21"/>
        </w:rPr>
        <w:t>2.具有依法缴纳税收和社会保障资金的良好记录；</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sz w:val="21"/>
          <w:szCs w:val="21"/>
        </w:rPr>
      </w:pPr>
      <w:r>
        <w:rPr>
          <w:rFonts w:hint="eastAsia"/>
          <w:sz w:val="21"/>
          <w:szCs w:val="21"/>
        </w:rPr>
        <w:t>3.参加采购活动前三年内，在经营活动中没有重大违法记录。</w:t>
      </w:r>
    </w:p>
    <w:p>
      <w:pPr>
        <w:widowControl/>
        <w:snapToGrid w:val="0"/>
        <w:spacing w:line="360" w:lineRule="auto"/>
        <w:ind w:firstLine="420" w:firstLineChars="200"/>
        <w:jc w:val="left"/>
        <w:rPr>
          <w:sz w:val="21"/>
          <w:szCs w:val="21"/>
        </w:rPr>
      </w:pPr>
      <w:r>
        <w:rPr>
          <w:rFonts w:hint="eastAsia"/>
          <w:sz w:val="21"/>
          <w:szCs w:val="21"/>
        </w:rPr>
        <w:t>我方对上述承诺的真实性负责，自愿接受采购单位的检查核验，配合提供相关证明材料，证明符合《中华人民共和国政府采购法》规定的</w:t>
      </w:r>
      <w:r>
        <w:rPr>
          <w:rFonts w:hint="eastAsia"/>
          <w:sz w:val="21"/>
          <w:szCs w:val="21"/>
          <w:lang w:eastAsia="zh-CN"/>
        </w:rPr>
        <w:t>服务机构</w:t>
      </w:r>
      <w:r>
        <w:rPr>
          <w:rFonts w:hint="eastAsia"/>
          <w:sz w:val="21"/>
          <w:szCs w:val="21"/>
        </w:rPr>
        <w:t>基本资格条件。如有虚假，将依法承担相应法律责任。</w:t>
      </w:r>
    </w:p>
    <w:p>
      <w:pPr>
        <w:widowControl/>
        <w:snapToGrid w:val="0"/>
        <w:spacing w:line="360" w:lineRule="auto"/>
        <w:ind w:firstLine="420" w:firstLineChars="200"/>
        <w:jc w:val="left"/>
        <w:rPr>
          <w:sz w:val="21"/>
          <w:szCs w:val="21"/>
        </w:rPr>
      </w:pPr>
      <w:r>
        <w:rPr>
          <w:rFonts w:hint="eastAsia"/>
          <w:sz w:val="21"/>
          <w:szCs w:val="21"/>
        </w:rPr>
        <w:t>特此承诺。</w:t>
      </w:r>
    </w:p>
    <w:p>
      <w:pPr>
        <w:widowControl/>
        <w:snapToGrid w:val="0"/>
        <w:spacing w:line="360" w:lineRule="auto"/>
        <w:jc w:val="left"/>
        <w:rPr>
          <w:sz w:val="21"/>
          <w:szCs w:val="21"/>
        </w:rPr>
      </w:pPr>
    </w:p>
    <w:p>
      <w:pPr>
        <w:pStyle w:val="2"/>
      </w:pPr>
    </w:p>
    <w:p>
      <w:pPr>
        <w:widowControl/>
        <w:snapToGrid w:val="0"/>
        <w:spacing w:line="360" w:lineRule="auto"/>
        <w:ind w:firstLine="2730" w:firstLineChars="1300"/>
        <w:jc w:val="left"/>
        <w:rPr>
          <w:sz w:val="21"/>
          <w:szCs w:val="21"/>
        </w:rPr>
      </w:pPr>
      <w:r>
        <w:rPr>
          <w:rFonts w:hint="eastAsia"/>
          <w:sz w:val="21"/>
          <w:szCs w:val="21"/>
        </w:rPr>
        <w:t>承诺</w:t>
      </w:r>
      <w:r>
        <w:rPr>
          <w:rFonts w:hint="eastAsia"/>
          <w:sz w:val="21"/>
          <w:szCs w:val="21"/>
          <w:lang w:val="en-US" w:eastAsia="zh-CN"/>
        </w:rPr>
        <w:t>供应商</w:t>
      </w:r>
      <w:r>
        <w:rPr>
          <w:rFonts w:hint="eastAsia"/>
          <w:sz w:val="21"/>
          <w:szCs w:val="21"/>
        </w:rPr>
        <w:t xml:space="preserve">（全称并加盖公章）：               </w:t>
      </w:r>
    </w:p>
    <w:p>
      <w:pPr>
        <w:widowControl/>
        <w:snapToGrid w:val="0"/>
        <w:spacing w:line="360" w:lineRule="auto"/>
        <w:ind w:firstLine="2730" w:firstLineChars="1300"/>
        <w:jc w:val="left"/>
        <w:rPr>
          <w:sz w:val="21"/>
          <w:szCs w:val="21"/>
        </w:rPr>
      </w:pPr>
      <w:r>
        <w:rPr>
          <w:rFonts w:hint="eastAsia"/>
          <w:sz w:val="21"/>
          <w:szCs w:val="21"/>
        </w:rPr>
        <w:t>日期：</w:t>
      </w:r>
      <w:r>
        <w:rPr>
          <w:rFonts w:hint="eastAsia"/>
          <w:sz w:val="21"/>
          <w:szCs w:val="21"/>
          <w:lang w:val="en-US" w:eastAsia="zh-CN"/>
        </w:rPr>
        <w:t xml:space="preserve">    年  月  日</w:t>
      </w:r>
      <w:r>
        <w:rPr>
          <w:rFonts w:hint="eastAsia"/>
          <w:sz w:val="21"/>
          <w:szCs w:val="21"/>
        </w:rPr>
        <w:t xml:space="preserve">                                      </w:t>
      </w:r>
    </w:p>
    <w:p>
      <w:pPr>
        <w:widowControl/>
        <w:snapToGrid w:val="0"/>
        <w:spacing w:line="360" w:lineRule="auto"/>
        <w:jc w:val="left"/>
        <w:rPr>
          <w:sz w:val="21"/>
          <w:szCs w:val="21"/>
        </w:rPr>
      </w:pPr>
    </w:p>
    <w:p>
      <w:pPr>
        <w:widowControl/>
        <w:snapToGrid w:val="0"/>
        <w:spacing w:line="360" w:lineRule="auto"/>
        <w:jc w:val="left"/>
        <w:rPr>
          <w:rFonts w:hint="eastAsia"/>
          <w:sz w:val="21"/>
          <w:szCs w:val="21"/>
        </w:rPr>
      </w:pPr>
      <w:r>
        <w:rPr>
          <w:rFonts w:hint="eastAsia"/>
          <w:sz w:val="21"/>
          <w:szCs w:val="21"/>
        </w:rPr>
        <w:t>说明：</w:t>
      </w:r>
      <w:r>
        <w:rPr>
          <w:rFonts w:hint="eastAsia"/>
          <w:sz w:val="21"/>
          <w:szCs w:val="21"/>
          <w:lang w:val="en-US" w:eastAsia="zh-CN"/>
        </w:rPr>
        <w:t>供应商</w:t>
      </w:r>
      <w:r>
        <w:rPr>
          <w:rFonts w:hint="eastAsia"/>
          <w:sz w:val="21"/>
          <w:szCs w:val="21"/>
        </w:rPr>
        <w:t>可自行选择是否提供本承诺函，若不提供本承诺函，应按《中华人民共和国政府采购法》《中华人民共和国政府采购法实施条例》及采购文件资格要求提供相应的证明材料。</w:t>
      </w:r>
    </w:p>
    <w:p>
      <w:pPr>
        <w:widowControl/>
        <w:snapToGrid/>
        <w:spacing w:line="240" w:lineRule="auto"/>
        <w:jc w:val="left"/>
        <w:rPr>
          <w:rFonts w:hint="eastAsia"/>
          <w:sz w:val="21"/>
          <w:szCs w:val="21"/>
        </w:rPr>
      </w:pPr>
      <w:r>
        <w:rPr>
          <w:rFonts w:hint="eastAsia"/>
          <w:sz w:val="21"/>
          <w:szCs w:val="21"/>
        </w:rPr>
        <w:br w:type="page"/>
      </w:r>
    </w:p>
    <w:p>
      <w:pPr>
        <w:spacing w:line="360" w:lineRule="auto"/>
        <w:jc w:val="left"/>
        <w:rPr>
          <w:rFonts w:hint="default" w:ascii="宋体" w:hAnsi="宋体"/>
          <w:b/>
          <w:bCs/>
          <w:sz w:val="24"/>
          <w:szCs w:val="24"/>
        </w:rPr>
      </w:pPr>
      <w:r>
        <w:rPr>
          <w:rFonts w:hint="eastAsia" w:ascii="宋体" w:hAnsi="宋体"/>
          <w:b/>
          <w:bCs/>
          <w:sz w:val="24"/>
          <w:szCs w:val="24"/>
          <w:lang w:val="en-US" w:eastAsia="zh-CN"/>
        </w:rPr>
        <w:t xml:space="preserve">1.2 </w:t>
      </w:r>
      <w:r>
        <w:rPr>
          <w:rFonts w:hint="eastAsia" w:ascii="宋体" w:hAnsi="宋体" w:eastAsia="宋体" w:cs="宋体"/>
          <w:b/>
          <w:bCs/>
          <w:sz w:val="24"/>
          <w:szCs w:val="24"/>
          <w:lang w:val="en-US" w:eastAsia="zh-CN"/>
        </w:rPr>
        <w:t>资格声明函</w:t>
      </w:r>
    </w:p>
    <w:p>
      <w:pPr>
        <w:spacing w:line="360" w:lineRule="auto"/>
        <w:jc w:val="center"/>
        <w:rPr>
          <w:rFonts w:hint="eastAsia" w:ascii="宋体" w:hAnsi="宋体" w:eastAsia="宋体" w:cs="Times New Roman"/>
          <w:b/>
          <w:color w:val="000000"/>
          <w:sz w:val="28"/>
          <w:szCs w:val="22"/>
        </w:rPr>
      </w:pPr>
      <w:r>
        <w:rPr>
          <w:rFonts w:hint="default" w:ascii="宋体" w:hAnsi="宋体" w:eastAsia="宋体" w:cs="Times New Roman"/>
          <w:b/>
          <w:color w:val="000000"/>
          <w:sz w:val="28"/>
          <w:szCs w:val="22"/>
        </w:rPr>
        <w:t>资格声明函</w:t>
      </w:r>
    </w:p>
    <w:p>
      <w:pPr>
        <w:spacing w:line="360" w:lineRule="auto"/>
        <w:ind w:firstLine="105" w:firstLineChars="50"/>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rPr>
        <w:t>致：</w:t>
      </w:r>
      <w:r>
        <w:rPr>
          <w:rFonts w:hint="eastAsia" w:ascii="宋体" w:hAnsi="宋体" w:eastAsia="宋体" w:cs="Times New Roman"/>
          <w:color w:val="000000"/>
          <w:szCs w:val="21"/>
        </w:rPr>
        <w:t>中山市黄圃人民医院</w:t>
      </w:r>
      <w:r>
        <w:rPr>
          <w:rFonts w:hint="eastAsia" w:ascii="宋体" w:hAnsi="宋体" w:eastAsia="宋体" w:cs="Times New Roman"/>
          <w:color w:val="000000"/>
          <w:szCs w:val="21"/>
          <w:lang w:val="en-US" w:eastAsia="zh-CN"/>
        </w:rPr>
        <w:t>工会委员会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color w:val="000000"/>
          <w:szCs w:val="21"/>
        </w:rPr>
      </w:pPr>
      <w:r>
        <w:rPr>
          <w:rFonts w:hint="default" w:ascii="宋体" w:hAnsi="宋体" w:eastAsia="宋体" w:cs="Times New Roman"/>
          <w:color w:val="000000"/>
          <w:szCs w:val="21"/>
        </w:rPr>
        <w:t xml:space="preserve">    关于贵方</w:t>
      </w:r>
      <w:r>
        <w:rPr>
          <w:rFonts w:hint="eastAsia" w:ascii="宋体" w:hAnsi="宋体" w:eastAsia="宋体" w:cs="Times New Roman"/>
          <w:color w:val="000000"/>
          <w:szCs w:val="21"/>
          <w:u w:val="single"/>
        </w:rPr>
        <w:t xml:space="preserve"> </w:t>
      </w:r>
      <w:r>
        <w:rPr>
          <w:rFonts w:hint="eastAsia" w:ascii="宋体" w:hAnsi="宋体" w:eastAsia="宋体" w:cs="Times New Roman"/>
          <w:b/>
          <w:bCs/>
          <w:color w:val="000000"/>
          <w:szCs w:val="22"/>
          <w:u w:val="single"/>
          <w:lang w:eastAsia="zh-CN"/>
        </w:rPr>
        <w:t>中山市黄圃人民医院工会委员会职工运动会服装采购项目</w:t>
      </w:r>
      <w:r>
        <w:rPr>
          <w:rFonts w:hint="eastAsia" w:ascii="宋体" w:hAnsi="宋体" w:eastAsia="宋体" w:cs="Times New Roman"/>
          <w:color w:val="000000"/>
          <w:szCs w:val="21"/>
        </w:rPr>
        <w:t>采购公告</w:t>
      </w:r>
      <w:r>
        <w:rPr>
          <w:rFonts w:hint="default" w:ascii="宋体" w:hAnsi="宋体" w:eastAsia="宋体" w:cs="Times New Roman"/>
          <w:color w:val="000000"/>
          <w:szCs w:val="21"/>
        </w:rPr>
        <w:t>，本签字人愿意参加响应，提供采购项目</w:t>
      </w:r>
      <w:r>
        <w:rPr>
          <w:rFonts w:hint="eastAsia" w:ascii="宋体" w:hAnsi="宋体" w:eastAsia="宋体" w:cs="Times New Roman"/>
          <w:color w:val="000000"/>
          <w:szCs w:val="21"/>
        </w:rPr>
        <w:t>采购公告</w:t>
      </w:r>
      <w:r>
        <w:rPr>
          <w:rFonts w:hint="default" w:ascii="宋体" w:hAnsi="宋体" w:eastAsia="宋体" w:cs="Times New Roman"/>
          <w:color w:val="000000"/>
          <w:szCs w:val="21"/>
        </w:rPr>
        <w:t>中规定的货物及服务，并证明提交的下列文件和说明是准确的和真实的。</w:t>
      </w:r>
    </w:p>
    <w:p>
      <w:pPr>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left="15" w:leftChars="7" w:right="103" w:rightChars="49" w:firstLine="623" w:firstLineChars="297"/>
        <w:jc w:val="both"/>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我方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pPr>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left="15" w:leftChars="7" w:right="103" w:rightChars="49" w:firstLine="623" w:firstLineChars="297"/>
        <w:jc w:val="both"/>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我方为本次采购活动所提交的所有证明其合格和资格的文件是真实的和正确的，并愿为其真实性和正确性承担法律责任；</w:t>
      </w:r>
    </w:p>
    <w:p>
      <w:pPr>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left="15" w:leftChars="7" w:right="103" w:rightChars="49" w:firstLine="623" w:firstLineChars="297"/>
        <w:jc w:val="both"/>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我方是依法注册的法人，在法律上、财务上和运作上完全独立于</w:t>
      </w:r>
      <w:r>
        <w:rPr>
          <w:rFonts w:hint="eastAsia" w:ascii="宋体" w:hAnsi="宋体" w:eastAsia="宋体" w:cs="宋体"/>
          <w:color w:val="000000"/>
          <w:kern w:val="2"/>
          <w:sz w:val="21"/>
          <w:szCs w:val="21"/>
          <w:u w:val="single"/>
          <w:lang w:val="en-US" w:eastAsia="zh-CN" w:bidi="ar-SA"/>
        </w:rPr>
        <w:t xml:space="preserve"> 中山市黄圃人民医院 </w:t>
      </w:r>
      <w:r>
        <w:rPr>
          <w:rFonts w:hint="eastAsia" w:ascii="宋体" w:hAnsi="宋体" w:eastAsia="宋体" w:cs="宋体"/>
          <w:color w:val="000000"/>
          <w:kern w:val="2"/>
          <w:sz w:val="21"/>
          <w:szCs w:val="21"/>
          <w:lang w:val="en-US" w:eastAsia="zh-CN" w:bidi="ar-SA"/>
        </w:rPr>
        <w:t xml:space="preserve"> （采购人）；</w:t>
      </w:r>
    </w:p>
    <w:p>
      <w:pPr>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left="15" w:leftChars="7" w:right="103" w:rightChars="49" w:firstLine="623" w:firstLineChars="297"/>
        <w:jc w:val="both"/>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我方承诺：我单位负责人为同一人或者存在直接控股、管理关系的不同供应商，不参加本次采购活动；</w:t>
      </w:r>
    </w:p>
    <w:p>
      <w:pPr>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left="15" w:leftChars="7" w:right="103" w:rightChars="49" w:firstLine="623" w:firstLineChars="297"/>
        <w:jc w:val="both"/>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我方承诺：我单位没有为本项目提供整体设计、规范编制或者项目管理、监理、检测等服务；</w:t>
      </w:r>
    </w:p>
    <w:p>
      <w:pPr>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left="15" w:leftChars="7" w:right="103" w:rightChars="49" w:firstLine="623" w:firstLineChars="297"/>
        <w:jc w:val="both"/>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我方承诺：我单位非联合体响应；只以一个响应方案参与本次采购活动；未经采购人同意，不得转包或分包本项目。</w:t>
      </w:r>
    </w:p>
    <w:p>
      <w:pPr>
        <w:keepNext w:val="0"/>
        <w:keepLines w:val="0"/>
        <w:pageBreakBefore w:val="0"/>
        <w:widowControl w:val="0"/>
        <w:kinsoku/>
        <w:wordWrap/>
        <w:overflowPunct/>
        <w:topLinePunct w:val="0"/>
        <w:autoSpaceDE/>
        <w:autoSpaceDN/>
        <w:bidi w:val="0"/>
        <w:adjustRightInd/>
        <w:snapToGrid/>
        <w:spacing w:after="0" w:line="360" w:lineRule="auto"/>
        <w:ind w:right="104" w:firstLine="420" w:firstLineChars="200"/>
        <w:jc w:val="both"/>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我方承诺在本次采购活动中，如有违法、违规、弄虚作假行为，所造成的损失、不良后果及法律责任，一律由我方承担。</w:t>
      </w:r>
    </w:p>
    <w:p>
      <w:pPr>
        <w:widowControl w:val="0"/>
        <w:spacing w:before="54" w:after="120" w:line="360" w:lineRule="auto"/>
        <w:ind w:left="420"/>
        <w:jc w:val="both"/>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特此声明！</w:t>
      </w:r>
    </w:p>
    <w:p>
      <w:pPr>
        <w:widowControl w:val="0"/>
        <w:spacing w:before="23" w:after="120" w:line="360" w:lineRule="auto"/>
        <w:ind w:left="199" w:hanging="199" w:hangingChars="95"/>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备注：1.本声明函必须提供且内容不得擅自删改，否则视为无效响应。</w:t>
      </w:r>
    </w:p>
    <w:p>
      <w:pPr>
        <w:numPr>
          <w:ilvl w:val="0"/>
          <w:numId w:val="2"/>
        </w:numPr>
        <w:spacing w:line="360" w:lineRule="auto"/>
        <w:ind w:firstLine="638" w:firstLineChars="304"/>
        <w:rPr>
          <w:rFonts w:hint="default" w:ascii="Calibri" w:hAnsi="Calibri" w:eastAsia="宋体" w:cs="Times New Roman"/>
          <w:color w:val="000000"/>
          <w:szCs w:val="22"/>
        </w:rPr>
      </w:pPr>
      <w:r>
        <w:rPr>
          <w:rFonts w:hint="default" w:ascii="宋体" w:hAnsi="宋体" w:eastAsia="宋体" w:cs="Times New Roman"/>
          <w:color w:val="000000"/>
          <w:szCs w:val="21"/>
        </w:rPr>
        <w:t>本声明函如有虚假或与事实不符的，作无效响应处理。</w:t>
      </w:r>
    </w:p>
    <w:p>
      <w:pPr>
        <w:tabs>
          <w:tab w:val="left" w:pos="840"/>
        </w:tabs>
        <w:spacing w:line="360" w:lineRule="auto"/>
        <w:rPr>
          <w:rFonts w:hint="default" w:ascii="Calibri" w:hAnsi="Calibri" w:eastAsia="宋体" w:cs="Times New Roman"/>
          <w:b/>
          <w:bCs/>
          <w:color w:val="000000"/>
          <w:szCs w:val="21"/>
        </w:rPr>
      </w:pPr>
      <w:r>
        <w:rPr>
          <w:rFonts w:hint="eastAsia" w:ascii="Calibri" w:hAnsi="Calibri" w:eastAsia="宋体" w:cs="Times New Roman"/>
          <w:b/>
          <w:bCs/>
          <w:color w:val="000000"/>
          <w:szCs w:val="21"/>
        </w:rPr>
        <w:t>（相关证明文件附后，并加盖供应商公章）</w:t>
      </w:r>
    </w:p>
    <w:p>
      <w:pPr>
        <w:widowControl w:val="0"/>
        <w:spacing w:after="120"/>
        <w:jc w:val="both"/>
        <w:rPr>
          <w:rFonts w:ascii="Calibri" w:hAnsi="Calibri" w:eastAsia="宋体" w:cs="Times New Roman"/>
          <w:color w:val="000000"/>
          <w:kern w:val="2"/>
          <w:sz w:val="21"/>
          <w:szCs w:val="22"/>
          <w:lang w:val="en-US" w:eastAsia="zh-CN" w:bidi="ar-SA"/>
        </w:rPr>
      </w:pPr>
    </w:p>
    <w:p>
      <w:pPr>
        <w:autoSpaceDE w:val="0"/>
        <w:autoSpaceDN w:val="0"/>
        <w:adjustRightInd w:val="0"/>
        <w:spacing w:line="360" w:lineRule="auto"/>
        <w:rPr>
          <w:rFonts w:hint="eastAsia" w:ascii="宋体" w:hAnsi="宋体" w:eastAsia="宋体" w:cs="Times New Roman"/>
          <w:color w:val="000000"/>
          <w:sz w:val="22"/>
          <w:szCs w:val="21"/>
        </w:rPr>
      </w:pPr>
      <w:r>
        <w:rPr>
          <w:rFonts w:hint="eastAsia" w:ascii="宋体" w:hAnsi="宋体" w:eastAsia="宋体" w:cs="Times New Roman"/>
          <w:color w:val="000000"/>
          <w:sz w:val="22"/>
          <w:szCs w:val="21"/>
        </w:rPr>
        <w:t>供应商</w:t>
      </w:r>
      <w:r>
        <w:rPr>
          <w:rFonts w:hint="default" w:ascii="宋体" w:hAnsi="宋体" w:eastAsia="宋体" w:cs="Times New Roman"/>
          <w:color w:val="000000"/>
          <w:sz w:val="22"/>
          <w:szCs w:val="21"/>
        </w:rPr>
        <w:t>名称（加盖公章）：</w:t>
      </w:r>
    </w:p>
    <w:p>
      <w:pPr>
        <w:autoSpaceDE w:val="0"/>
        <w:autoSpaceDN w:val="0"/>
        <w:adjustRightInd w:val="0"/>
        <w:spacing w:line="360" w:lineRule="auto"/>
        <w:rPr>
          <w:rFonts w:hint="eastAsia" w:ascii="宋体" w:hAnsi="宋体" w:eastAsia="宋体" w:cs="Times New Roman"/>
          <w:color w:val="000000"/>
          <w:sz w:val="22"/>
          <w:szCs w:val="21"/>
        </w:rPr>
      </w:pPr>
      <w:r>
        <w:rPr>
          <w:rFonts w:hint="eastAsia" w:ascii="宋体" w:hAnsi="宋体" w:eastAsia="宋体" w:cs="Times New Roman"/>
          <w:color w:val="000000"/>
          <w:sz w:val="22"/>
          <w:szCs w:val="21"/>
        </w:rPr>
        <w:t>供应商</w:t>
      </w:r>
      <w:r>
        <w:rPr>
          <w:rFonts w:hint="default" w:ascii="宋体" w:hAnsi="宋体" w:eastAsia="宋体" w:cs="Times New Roman"/>
          <w:color w:val="000000"/>
          <w:sz w:val="22"/>
          <w:szCs w:val="21"/>
        </w:rPr>
        <w:t>法定代表人（或法定代表人授权代表）签字或签章：</w:t>
      </w:r>
    </w:p>
    <w:p>
      <w:pPr>
        <w:autoSpaceDE w:val="0"/>
        <w:autoSpaceDN w:val="0"/>
        <w:adjustRightInd w:val="0"/>
        <w:spacing w:line="360" w:lineRule="auto"/>
        <w:rPr>
          <w:rFonts w:hint="default" w:ascii="Calibri" w:hAnsi="Calibri" w:eastAsia="宋体" w:cs="Times New Roman"/>
          <w:color w:val="000000"/>
          <w:szCs w:val="22"/>
        </w:rPr>
      </w:pPr>
      <w:r>
        <w:rPr>
          <w:rFonts w:hint="default" w:ascii="宋体" w:hAnsi="宋体" w:eastAsia="宋体" w:cs="Times New Roman"/>
          <w:color w:val="000000"/>
          <w:sz w:val="22"/>
          <w:szCs w:val="21"/>
        </w:rPr>
        <w:t>日期：   年   月  日</w:t>
      </w:r>
    </w:p>
    <w:p>
      <w:pPr>
        <w:rPr>
          <w:rFonts w:hint="eastAsia"/>
        </w:rPr>
      </w:pPr>
      <w:r>
        <w:rPr>
          <w:rFonts w:hint="eastAsia"/>
        </w:rPr>
        <w:br w:type="page"/>
      </w:r>
    </w:p>
    <w:p>
      <w:pPr>
        <w:spacing w:line="360" w:lineRule="auto"/>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lang w:val="en-US" w:eastAsia="zh-CN"/>
          <w14:textFill>
            <w14:solidFill>
              <w14:schemeClr w14:val="tx1"/>
            </w14:solidFill>
          </w14:textFill>
        </w:rPr>
        <w:t>1.3</w:t>
      </w:r>
      <w:r>
        <w:rPr>
          <w:rFonts w:hint="eastAsia" w:ascii="宋体" w:hAnsi="宋体"/>
          <w:b/>
          <w:bCs/>
          <w:color w:val="000000" w:themeColor="text1"/>
          <w:szCs w:val="21"/>
          <w14:textFill>
            <w14:solidFill>
              <w14:schemeClr w14:val="tx1"/>
            </w14:solidFill>
          </w14:textFill>
        </w:rPr>
        <w:t>无围标、串标行为承诺书</w:t>
      </w:r>
    </w:p>
    <w:p>
      <w:pPr>
        <w:spacing w:line="360" w:lineRule="auto"/>
        <w:jc w:val="center"/>
        <w:rPr>
          <w:rFonts w:hint="eastAsia" w:asciiTheme="minorEastAsia" w:hAnsiTheme="minorEastAsia" w:cstheme="minorEastAsia"/>
          <w:b/>
          <w:bCs/>
          <w:color w:val="000000" w:themeColor="text1"/>
          <w:sz w:val="28"/>
          <w:szCs w:val="28"/>
          <w14:textFill>
            <w14:solidFill>
              <w14:schemeClr w14:val="tx1"/>
            </w14:solidFill>
          </w14:textFill>
        </w:rPr>
      </w:pPr>
      <w:r>
        <w:rPr>
          <w:rFonts w:hint="eastAsia" w:asciiTheme="minorEastAsia" w:hAnsiTheme="minorEastAsia" w:cstheme="minorEastAsia"/>
          <w:b/>
          <w:bCs/>
          <w:color w:val="000000" w:themeColor="text1"/>
          <w:sz w:val="28"/>
          <w:szCs w:val="28"/>
          <w14:textFill>
            <w14:solidFill>
              <w14:schemeClr w14:val="tx1"/>
            </w14:solidFill>
          </w14:textFill>
        </w:rPr>
        <w:t>无围标、串标行为承诺书</w:t>
      </w:r>
    </w:p>
    <w:p>
      <w:pPr>
        <w:spacing w:line="460" w:lineRule="exact"/>
        <w:rPr>
          <w:rFonts w:hint="eastAsia"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中山市黄圃人民医院</w:t>
      </w:r>
      <w:r>
        <w:rPr>
          <w:rFonts w:hint="eastAsia" w:ascii="宋体" w:hAnsi="宋体"/>
          <w:b/>
          <w:bCs/>
          <w:color w:val="000000" w:themeColor="text1"/>
          <w:lang w:val="en-US" w:eastAsia="zh-CN"/>
          <w14:textFill>
            <w14:solidFill>
              <w14:schemeClr w14:val="tx1"/>
            </w14:solidFill>
          </w14:textFill>
        </w:rPr>
        <w:t>工会委员会</w:t>
      </w:r>
      <w:r>
        <w:rPr>
          <w:rFonts w:ascii="宋体" w:hAnsi="宋体"/>
          <w:b/>
          <w:bCs/>
          <w:color w:val="000000" w:themeColor="text1"/>
          <w14:textFill>
            <w14:solidFill>
              <w14:schemeClr w14:val="tx1"/>
            </w14:solidFill>
          </w14:textFill>
        </w:rPr>
        <w:t>：</w:t>
      </w:r>
    </w:p>
    <w:p>
      <w:pPr>
        <w:spacing w:line="360" w:lineRule="auto"/>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本公司郑重承诺：本公司在参加本次</w:t>
      </w:r>
      <w:r>
        <w:rPr>
          <w:rFonts w:hint="eastAsia" w:ascii="宋体" w:hAnsi="宋体"/>
          <w:b/>
          <w:bCs/>
          <w:color w:val="000000" w:themeColor="text1"/>
          <w:u w:val="single"/>
          <w:lang w:eastAsia="zh-CN"/>
          <w14:textFill>
            <w14:solidFill>
              <w14:schemeClr w14:val="tx1"/>
            </w14:solidFill>
          </w14:textFill>
        </w:rPr>
        <w:t>中山市黄圃人民医院工会委员会职工运动会服装采购项目</w:t>
      </w:r>
      <w:r>
        <w:rPr>
          <w:rFonts w:ascii="宋体" w:hAnsi="宋体"/>
          <w:color w:val="000000" w:themeColor="text1"/>
          <w14:textFill>
            <w14:solidFill>
              <w14:schemeClr w14:val="tx1"/>
            </w14:solidFill>
          </w14:textFill>
        </w:rPr>
        <w:t>活动中，无以下围标、串标行为。</w:t>
      </w:r>
    </w:p>
    <w:p>
      <w:pPr>
        <w:spacing w:line="360" w:lineRule="auto"/>
        <w:ind w:left="720" w:hanging="72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1）不同</w:t>
      </w:r>
      <w:r>
        <w:rPr>
          <w:rFonts w:hint="eastAsia" w:ascii="宋体" w:hAnsi="宋体"/>
          <w:color w:val="000000" w:themeColor="text1"/>
          <w14:textFill>
            <w14:solidFill>
              <w14:schemeClr w14:val="tx1"/>
            </w14:solidFill>
          </w14:textFill>
        </w:rPr>
        <w:t>供应商</w:t>
      </w:r>
      <w:r>
        <w:rPr>
          <w:rFonts w:ascii="宋体" w:hAnsi="宋体"/>
          <w:color w:val="000000" w:themeColor="text1"/>
          <w14:textFill>
            <w14:solidFill>
              <w14:schemeClr w14:val="tx1"/>
            </w14:solidFill>
          </w14:textFill>
        </w:rPr>
        <w:t>的响应文件由同一单位或者个人编制；</w:t>
      </w:r>
    </w:p>
    <w:p>
      <w:pPr>
        <w:spacing w:line="360" w:lineRule="auto"/>
        <w:ind w:left="720" w:hanging="72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2）不同</w:t>
      </w:r>
      <w:r>
        <w:rPr>
          <w:rFonts w:hint="eastAsia" w:ascii="宋体" w:hAnsi="宋体"/>
          <w:color w:val="000000" w:themeColor="text1"/>
          <w14:textFill>
            <w14:solidFill>
              <w14:schemeClr w14:val="tx1"/>
            </w14:solidFill>
          </w14:textFill>
        </w:rPr>
        <w:t>供应商</w:t>
      </w:r>
      <w:r>
        <w:rPr>
          <w:rFonts w:ascii="宋体" w:hAnsi="宋体"/>
          <w:color w:val="000000" w:themeColor="text1"/>
          <w14:textFill>
            <w14:solidFill>
              <w14:schemeClr w14:val="tx1"/>
            </w14:solidFill>
          </w14:textFill>
        </w:rPr>
        <w:t>委托同一单位或者个人办理响应事宜；</w:t>
      </w:r>
    </w:p>
    <w:p>
      <w:pPr>
        <w:spacing w:line="360" w:lineRule="auto"/>
        <w:ind w:left="720" w:hanging="72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3）不同</w:t>
      </w:r>
      <w:r>
        <w:rPr>
          <w:rFonts w:hint="eastAsia" w:ascii="宋体" w:hAnsi="宋体"/>
          <w:color w:val="000000" w:themeColor="text1"/>
          <w14:textFill>
            <w14:solidFill>
              <w14:schemeClr w14:val="tx1"/>
            </w14:solidFill>
          </w14:textFill>
        </w:rPr>
        <w:t>供应商</w:t>
      </w:r>
      <w:r>
        <w:rPr>
          <w:rFonts w:ascii="宋体" w:hAnsi="宋体"/>
          <w:color w:val="000000" w:themeColor="text1"/>
          <w14:textFill>
            <w14:solidFill>
              <w14:schemeClr w14:val="tx1"/>
            </w14:solidFill>
          </w14:textFill>
        </w:rPr>
        <w:t>的响应文件载明的项目管理成员或者联系人员为同一人；</w:t>
      </w:r>
    </w:p>
    <w:p>
      <w:pPr>
        <w:spacing w:line="360" w:lineRule="auto"/>
        <w:ind w:left="720" w:hanging="72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4）不同</w:t>
      </w:r>
      <w:r>
        <w:rPr>
          <w:rFonts w:hint="eastAsia" w:ascii="宋体" w:hAnsi="宋体"/>
          <w:color w:val="000000" w:themeColor="text1"/>
          <w14:textFill>
            <w14:solidFill>
              <w14:schemeClr w14:val="tx1"/>
            </w14:solidFill>
          </w14:textFill>
        </w:rPr>
        <w:t>供应商</w:t>
      </w:r>
      <w:r>
        <w:rPr>
          <w:rFonts w:ascii="宋体" w:hAnsi="宋体"/>
          <w:color w:val="000000" w:themeColor="text1"/>
          <w14:textFill>
            <w14:solidFill>
              <w14:schemeClr w14:val="tx1"/>
            </w14:solidFill>
          </w14:textFill>
        </w:rPr>
        <w:t>的响应文件异常一致或者报价呈规律性差异；</w:t>
      </w:r>
    </w:p>
    <w:p>
      <w:pPr>
        <w:spacing w:line="360" w:lineRule="auto"/>
        <w:ind w:left="720" w:hanging="72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5）不同</w:t>
      </w:r>
      <w:r>
        <w:rPr>
          <w:rFonts w:hint="eastAsia" w:ascii="宋体" w:hAnsi="宋体"/>
          <w:color w:val="000000" w:themeColor="text1"/>
          <w14:textFill>
            <w14:solidFill>
              <w14:schemeClr w14:val="tx1"/>
            </w14:solidFill>
          </w14:textFill>
        </w:rPr>
        <w:t>供应商</w:t>
      </w:r>
      <w:r>
        <w:rPr>
          <w:rFonts w:ascii="宋体" w:hAnsi="宋体"/>
          <w:color w:val="000000" w:themeColor="text1"/>
          <w14:textFill>
            <w14:solidFill>
              <w14:schemeClr w14:val="tx1"/>
            </w14:solidFill>
          </w14:textFill>
        </w:rPr>
        <w:t>的响应文件相互混装；</w:t>
      </w:r>
    </w:p>
    <w:p>
      <w:pPr>
        <w:spacing w:line="360" w:lineRule="auto"/>
        <w:ind w:left="718" w:leftChars="200" w:hanging="298" w:hangingChars="142"/>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6）不同</w:t>
      </w:r>
      <w:r>
        <w:rPr>
          <w:rFonts w:hint="eastAsia" w:ascii="宋体" w:hAnsi="宋体"/>
          <w:color w:val="000000" w:themeColor="text1"/>
          <w14:textFill>
            <w14:solidFill>
              <w14:schemeClr w14:val="tx1"/>
            </w14:solidFill>
          </w14:textFill>
        </w:rPr>
        <w:t>供应商</w:t>
      </w:r>
      <w:r>
        <w:rPr>
          <w:rFonts w:ascii="宋体" w:hAnsi="宋体"/>
          <w:color w:val="000000" w:themeColor="text1"/>
          <w14:textFill>
            <w14:solidFill>
              <w14:schemeClr w14:val="tx1"/>
            </w14:solidFill>
          </w14:textFill>
        </w:rPr>
        <w:t>的董事、监事、高管、单位负责人为同一人或者存在控股、管理关系的不同单位参加同一分包招标项目</w:t>
      </w:r>
      <w:r>
        <w:rPr>
          <w:rFonts w:hint="eastAsia" w:ascii="宋体" w:hAnsi="宋体"/>
          <w:color w:val="000000" w:themeColor="text1"/>
          <w14:textFill>
            <w14:solidFill>
              <w14:schemeClr w14:val="tx1"/>
            </w14:solidFill>
          </w14:textFill>
        </w:rPr>
        <w:t>响应</w:t>
      </w:r>
      <w:r>
        <w:rPr>
          <w:rFonts w:ascii="宋体" w:hAnsi="宋体"/>
          <w:color w:val="000000" w:themeColor="text1"/>
          <w14:textFill>
            <w14:solidFill>
              <w14:schemeClr w14:val="tx1"/>
            </w14:solidFill>
          </w14:textFill>
        </w:rPr>
        <w:t>；</w:t>
      </w:r>
    </w:p>
    <w:p>
      <w:pPr>
        <w:spacing w:line="360" w:lineRule="auto"/>
        <w:ind w:left="718" w:leftChars="200" w:hanging="298" w:hangingChars="142"/>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7）法律法规界定的其他围标串标行为。</w:t>
      </w:r>
    </w:p>
    <w:p>
      <w:pPr>
        <w:spacing w:line="360" w:lineRule="auto"/>
        <w:ind w:left="720" w:hanging="720"/>
        <w:rPr>
          <w:rFonts w:hint="eastAsia" w:ascii="宋体" w:hAnsi="宋体"/>
          <w:color w:val="000000" w:themeColor="text1"/>
          <w14:textFill>
            <w14:solidFill>
              <w14:schemeClr w14:val="tx1"/>
            </w14:solidFill>
          </w14:textFill>
        </w:rPr>
      </w:pPr>
    </w:p>
    <w:p>
      <w:pPr>
        <w:spacing w:line="460" w:lineRule="exac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如有发现我公司存在围标、串标行为，我公司愿承担一切法律责任。</w:t>
      </w:r>
    </w:p>
    <w:p>
      <w:pPr>
        <w:spacing w:line="460" w:lineRule="exac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特此承诺。</w:t>
      </w:r>
    </w:p>
    <w:p>
      <w:pPr>
        <w:spacing w:line="460" w:lineRule="exact"/>
        <w:ind w:firstLine="420" w:firstLineChars="200"/>
        <w:rPr>
          <w:rFonts w:hint="eastAsia" w:ascii="宋体" w:hAnsi="宋体"/>
          <w:color w:val="000000" w:themeColor="text1"/>
          <w14:textFill>
            <w14:solidFill>
              <w14:schemeClr w14:val="tx1"/>
            </w14:solidFill>
          </w14:textFill>
        </w:rPr>
      </w:pPr>
    </w:p>
    <w:p>
      <w:pPr>
        <w:autoSpaceDE w:val="0"/>
        <w:autoSpaceDN w:val="0"/>
        <w:adjustRightInd w:val="0"/>
        <w:spacing w:line="360" w:lineRule="auto"/>
        <w:rPr>
          <w:rFonts w:hint="eastAsia"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供应商</w:t>
      </w:r>
      <w:r>
        <w:rPr>
          <w:rFonts w:ascii="宋体" w:hAnsi="宋体"/>
          <w:color w:val="000000" w:themeColor="text1"/>
          <w:sz w:val="22"/>
          <w:szCs w:val="21"/>
          <w14:textFill>
            <w14:solidFill>
              <w14:schemeClr w14:val="tx1"/>
            </w14:solidFill>
          </w14:textFill>
        </w:rPr>
        <w:t>名称（加盖公章）：</w:t>
      </w:r>
    </w:p>
    <w:p>
      <w:pPr>
        <w:autoSpaceDE w:val="0"/>
        <w:autoSpaceDN w:val="0"/>
        <w:adjustRightInd w:val="0"/>
        <w:spacing w:line="360" w:lineRule="auto"/>
        <w:rPr>
          <w:rFonts w:hint="eastAsia"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供应商</w:t>
      </w:r>
      <w:r>
        <w:rPr>
          <w:rFonts w:ascii="宋体" w:hAnsi="宋体"/>
          <w:color w:val="000000" w:themeColor="text1"/>
          <w:sz w:val="22"/>
          <w:szCs w:val="21"/>
          <w14:textFill>
            <w14:solidFill>
              <w14:schemeClr w14:val="tx1"/>
            </w14:solidFill>
          </w14:textFill>
        </w:rPr>
        <w:t>法定代表人（或法定代表人授权代表）签字或签章：</w:t>
      </w:r>
    </w:p>
    <w:p>
      <w:pPr>
        <w:autoSpaceDE w:val="0"/>
        <w:autoSpaceDN w:val="0"/>
        <w:adjustRightInd w:val="0"/>
        <w:spacing w:line="360" w:lineRule="auto"/>
        <w:rPr>
          <w:color w:val="000000" w:themeColor="text1"/>
          <w14:textFill>
            <w14:solidFill>
              <w14:schemeClr w14:val="tx1"/>
            </w14:solidFill>
          </w14:textFill>
        </w:rPr>
      </w:pPr>
      <w:r>
        <w:rPr>
          <w:rFonts w:ascii="宋体" w:hAnsi="宋体"/>
          <w:color w:val="000000" w:themeColor="text1"/>
          <w:sz w:val="22"/>
          <w:szCs w:val="21"/>
          <w14:textFill>
            <w14:solidFill>
              <w14:schemeClr w14:val="tx1"/>
            </w14:solidFill>
          </w14:textFill>
        </w:rPr>
        <w:t>日期：   年   月   日</w:t>
      </w:r>
    </w:p>
    <w:p>
      <w:pPr>
        <w:numPr>
          <w:ilvl w:val="-1"/>
          <w:numId w:val="0"/>
        </w:numPr>
        <w:spacing w:line="24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pPr>
        <w:numPr>
          <w:ilvl w:val="0"/>
          <w:numId w:val="0"/>
        </w:numPr>
        <w:tabs>
          <w:tab w:val="left" w:pos="840"/>
        </w:tabs>
        <w:spacing w:line="360" w:lineRule="auto"/>
        <w:rPr>
          <w:rFonts w:hint="eastAsia"/>
          <w:b w:val="0"/>
          <w:bCs w:val="0"/>
          <w:sz w:val="24"/>
          <w:szCs w:val="24"/>
          <w:lang w:val="en-US" w:eastAsia="zh-CN"/>
        </w:rPr>
      </w:pPr>
      <w:r>
        <w:rPr>
          <w:rFonts w:hint="eastAsia" w:ascii="宋体" w:hAnsi="宋体" w:eastAsia="宋体" w:cs="宋体"/>
          <w:b/>
          <w:bCs/>
          <w:sz w:val="24"/>
          <w:szCs w:val="24"/>
          <w:lang w:val="en-US" w:eastAsia="zh-CN"/>
        </w:rPr>
        <w:t>1.4</w:t>
      </w:r>
      <w:r>
        <w:rPr>
          <w:rFonts w:hint="eastAsia"/>
          <w:b/>
          <w:bCs w:val="0"/>
          <w:sz w:val="24"/>
          <w:szCs w:val="24"/>
          <w:lang w:val="en-US" w:eastAsia="zh-CN"/>
        </w:rPr>
        <w:t>提供</w:t>
      </w:r>
      <w:r>
        <w:rPr>
          <w:rFonts w:hint="eastAsia" w:eastAsia="宋体" w:cs="宋体"/>
          <w:b/>
          <w:bCs/>
          <w:sz w:val="24"/>
          <w:szCs w:val="24"/>
          <w:lang w:val="en-US" w:eastAsia="zh-CN"/>
        </w:rPr>
        <w:t>有效的</w:t>
      </w:r>
      <w:r>
        <w:rPr>
          <w:rFonts w:hint="eastAsia"/>
          <w:b/>
          <w:bCs/>
          <w:sz w:val="24"/>
          <w:szCs w:val="24"/>
          <w:lang w:val="en-US" w:eastAsia="zh-CN"/>
        </w:rPr>
        <w:t>营业执照</w:t>
      </w:r>
      <w:r>
        <w:rPr>
          <w:rFonts w:hint="eastAsia"/>
          <w:b w:val="0"/>
          <w:bCs w:val="0"/>
          <w:sz w:val="24"/>
          <w:szCs w:val="24"/>
          <w:lang w:val="en-US" w:eastAsia="zh-CN"/>
        </w:rPr>
        <w:t>（或事业法人登记证或身份证等相关证明）</w:t>
      </w:r>
      <w:r>
        <w:rPr>
          <w:rFonts w:hint="eastAsia"/>
          <w:b/>
          <w:bCs/>
          <w:sz w:val="24"/>
          <w:szCs w:val="24"/>
          <w:lang w:val="en-US" w:eastAsia="zh-CN"/>
        </w:rPr>
        <w:t>副本复印件</w:t>
      </w:r>
      <w:r>
        <w:rPr>
          <w:rFonts w:hint="eastAsia"/>
          <w:b w:val="0"/>
          <w:bCs w:val="0"/>
          <w:sz w:val="24"/>
          <w:szCs w:val="24"/>
          <w:lang w:val="en-US" w:eastAsia="zh-CN"/>
        </w:rPr>
        <w:t>。分支机构参与的，须提供总公司和分公司营业执照副本复印件，总公司出具给分支机构的授权书。</w:t>
      </w:r>
    </w:p>
    <w:p>
      <w:pPr>
        <w:spacing w:line="240" w:lineRule="auto"/>
        <w:jc w:val="left"/>
        <w:rPr>
          <w:rFonts w:hint="eastAsia" w:ascii="宋体" w:hAnsi="宋体"/>
          <w:b/>
          <w:bCs/>
          <w:sz w:val="24"/>
          <w:szCs w:val="24"/>
          <w:lang w:val="en-US" w:eastAsia="zh-CN"/>
        </w:rPr>
      </w:pPr>
      <w:r>
        <w:rPr>
          <w:rFonts w:hint="eastAsia" w:ascii="宋体" w:hAnsi="宋体"/>
          <w:b/>
          <w:bCs/>
          <w:sz w:val="24"/>
          <w:szCs w:val="24"/>
          <w:lang w:val="en-US" w:eastAsia="zh-CN"/>
        </w:rPr>
        <w:br w:type="page"/>
      </w:r>
    </w:p>
    <w:p>
      <w:pPr>
        <w:spacing w:line="360" w:lineRule="auto"/>
        <w:jc w:val="left"/>
        <w:rPr>
          <w:rFonts w:hint="default"/>
          <w:sz w:val="24"/>
          <w:szCs w:val="24"/>
        </w:rPr>
      </w:pPr>
      <w:r>
        <w:rPr>
          <w:rFonts w:hint="eastAsia" w:ascii="宋体" w:hAnsi="宋体"/>
          <w:b/>
          <w:bCs/>
          <w:sz w:val="24"/>
          <w:szCs w:val="24"/>
          <w:lang w:val="en-US" w:eastAsia="zh-CN"/>
        </w:rPr>
        <w:t>1</w:t>
      </w:r>
      <w:r>
        <w:rPr>
          <w:rFonts w:ascii="宋体" w:hAnsi="宋体"/>
          <w:b/>
          <w:bCs/>
          <w:sz w:val="24"/>
          <w:szCs w:val="24"/>
        </w:rPr>
        <w:t>.</w:t>
      </w:r>
      <w:r>
        <w:rPr>
          <w:rFonts w:hint="eastAsia" w:ascii="宋体" w:hAnsi="宋体"/>
          <w:b/>
          <w:bCs/>
          <w:sz w:val="24"/>
          <w:szCs w:val="24"/>
          <w:lang w:val="en-US" w:eastAsia="zh-CN"/>
        </w:rPr>
        <w:t xml:space="preserve">5 </w:t>
      </w:r>
      <w:r>
        <w:rPr>
          <w:rFonts w:ascii="宋体" w:hAnsi="宋体"/>
          <w:b/>
          <w:bCs/>
          <w:sz w:val="24"/>
          <w:szCs w:val="24"/>
        </w:rPr>
        <w:t>法定代表人/负责人资格证明书及授权委托书（参考）</w:t>
      </w:r>
    </w:p>
    <w:p>
      <w:pPr>
        <w:spacing w:beforeLines="150" w:afterLines="50" w:line="360" w:lineRule="auto"/>
        <w:jc w:val="center"/>
        <w:rPr>
          <w:rFonts w:hint="default" w:ascii="宋体" w:hAnsi="宋体"/>
          <w:b/>
          <w:sz w:val="28"/>
        </w:rPr>
      </w:pPr>
      <w:r>
        <w:rPr>
          <w:rFonts w:ascii="宋体" w:hAnsi="宋体"/>
          <w:b/>
          <w:sz w:val="28"/>
        </w:rPr>
        <w:t>（1）法定代表人/负责人资格证明书</w:t>
      </w:r>
    </w:p>
    <w:p>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pPr>
        <w:tabs>
          <w:tab w:val="decimal" w:pos="315"/>
          <w:tab w:val="left" w:pos="630"/>
        </w:tabs>
        <w:spacing w:line="440" w:lineRule="exact"/>
        <w:ind w:firstLine="210" w:firstLineChars="100"/>
        <w:rPr>
          <w:sz w:val="21"/>
          <w:szCs w:val="21"/>
        </w:rPr>
      </w:pPr>
    </w:p>
    <w:p>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无效响应</w:t>
      </w:r>
      <w:r>
        <w:rPr>
          <w:rFonts w:ascii="宋体" w:hAnsi="宋体"/>
          <w:b/>
        </w:rPr>
        <w:t>，请</w:t>
      </w:r>
      <w:r>
        <w:rPr>
          <w:rFonts w:hint="eastAsia" w:ascii="宋体" w:hAnsi="宋体"/>
          <w:b/>
          <w:lang w:eastAsia="zh-CN"/>
        </w:rPr>
        <w:t>服务机构</w:t>
      </w:r>
      <w:r>
        <w:rPr>
          <w:rFonts w:ascii="宋体" w:hAnsi="宋体"/>
          <w:b/>
        </w:rPr>
        <w:t>务必提供本附件）</w:t>
      </w:r>
    </w:p>
    <w:p>
      <w:pPr>
        <w:spacing w:line="360" w:lineRule="auto"/>
        <w:rPr>
          <w:rFonts w:hint="default" w:ascii="宋体" w:hAnsi="宋体"/>
          <w:b/>
          <w:sz w:val="24"/>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8890" b="14605"/>
                <wp:wrapTight wrapText="bothSides">
                  <wp:wrapPolygon>
                    <wp:start x="1087" y="-74"/>
                    <wp:lineTo x="-41" y="1253"/>
                    <wp:lineTo x="-41" y="19601"/>
                    <wp:lineTo x="664" y="21149"/>
                    <wp:lineTo x="946" y="21370"/>
                    <wp:lineTo x="20413" y="21370"/>
                    <wp:lineTo x="20695" y="21149"/>
                    <wp:lineTo x="21541" y="19822"/>
                    <wp:lineTo x="21541" y="1253"/>
                    <wp:lineTo x="20413" y="-74"/>
                    <wp:lineTo x="1087"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1087 -74 -41 1253 -41 19601 664 21149 946 21370 20413 21370 20695 21149 21541 19822 21541 1253 20413 -74 1087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DugCht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8890" b="5080"/>
                <wp:wrapTight wrapText="bothSides">
                  <wp:wrapPolygon>
                    <wp:start x="1087" y="-64"/>
                    <wp:lineTo x="-41" y="1253"/>
                    <wp:lineTo x="-41" y="19697"/>
                    <wp:lineTo x="523" y="21014"/>
                    <wp:lineTo x="1087" y="21454"/>
                    <wp:lineTo x="20272" y="21454"/>
                    <wp:lineTo x="20413" y="21454"/>
                    <wp:lineTo x="20836" y="21014"/>
                    <wp:lineTo x="21541" y="19697"/>
                    <wp:lineTo x="21541" y="814"/>
                    <wp:lineTo x="20272" y="-64"/>
                    <wp:lineTo x="1087"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1087 -64 -41 1253 -41 19697 523 21014 1087 21454 20272 21454 20413 21454 20836 21014 21541 19697 21541 814 20272 -64 1087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jeh/lR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pStyle w:val="23"/>
        <w:rPr>
          <w:b/>
          <w:sz w:val="28"/>
          <w:szCs w:val="28"/>
        </w:rPr>
      </w:pPr>
    </w:p>
    <w:p>
      <w:pPr>
        <w:spacing w:line="360" w:lineRule="auto"/>
        <w:rPr>
          <w:rFonts w:hint="default" w:ascii="宋体" w:hAnsi="宋体"/>
          <w:b/>
          <w:sz w:val="24"/>
        </w:rPr>
      </w:pPr>
    </w:p>
    <w:p>
      <w:pPr>
        <w:widowControl/>
        <w:jc w:val="left"/>
        <w:rPr>
          <w:rFonts w:hint="default" w:ascii="宋体" w:hAnsi="宋体"/>
          <w:b/>
          <w:sz w:val="28"/>
        </w:rPr>
      </w:pPr>
      <w:r>
        <w:rPr>
          <w:rFonts w:hint="default" w:ascii="宋体" w:hAnsi="宋体"/>
          <w:b/>
          <w:sz w:val="28"/>
        </w:rPr>
        <w:br w:type="page"/>
      </w:r>
    </w:p>
    <w:p>
      <w:pPr>
        <w:spacing w:afterLines="50" w:line="360" w:lineRule="auto"/>
        <w:jc w:val="center"/>
        <w:rPr>
          <w:rFonts w:hint="default" w:ascii="宋体" w:hAnsi="宋体"/>
          <w:b/>
          <w:sz w:val="24"/>
        </w:rPr>
      </w:pPr>
      <w:r>
        <w:rPr>
          <w:rFonts w:ascii="宋体" w:hAnsi="宋体"/>
          <w:b/>
          <w:sz w:val="28"/>
        </w:rPr>
        <w:t>（2）法定代表人/负责人授权委托书</w:t>
      </w:r>
    </w:p>
    <w:p>
      <w:pPr>
        <w:snapToGrid w:val="0"/>
        <w:spacing w:line="440" w:lineRule="exact"/>
        <w:rPr>
          <w:rFonts w:hint="default" w:ascii="宋体" w:hAnsi="宋体" w:eastAsia="宋体"/>
          <w:sz w:val="22"/>
          <w:szCs w:val="22"/>
          <w:lang w:val="en-US" w:eastAsia="zh-CN"/>
        </w:rPr>
      </w:pPr>
      <w:r>
        <w:rPr>
          <w:rFonts w:ascii="宋体" w:hAnsi="宋体"/>
          <w:sz w:val="22"/>
          <w:szCs w:val="22"/>
        </w:rPr>
        <w:t>致：</w:t>
      </w:r>
      <w:r>
        <w:rPr>
          <w:rFonts w:hint="eastAsia" w:ascii="宋体" w:hAnsi="宋体"/>
          <w:sz w:val="22"/>
          <w:u w:val="single"/>
          <w:lang w:eastAsia="zh-CN"/>
        </w:rPr>
        <w:t>中山市黄圃人民医院</w:t>
      </w:r>
      <w:r>
        <w:rPr>
          <w:rFonts w:hint="eastAsia" w:ascii="宋体" w:hAnsi="宋体"/>
          <w:sz w:val="22"/>
          <w:u w:val="single"/>
          <w:lang w:val="en-US" w:eastAsia="zh-CN"/>
        </w:rPr>
        <w:t>工会委员会</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cs="宋体"/>
          <w:kern w:val="0"/>
          <w:sz w:val="21"/>
          <w:szCs w:val="21"/>
          <w:u w:val="single"/>
          <w:lang w:val="en-US" w:eastAsia="zh-CN" w:bidi="zh-CN"/>
        </w:rPr>
        <w:t>服务机构</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b/>
          <w:bCs/>
          <w:sz w:val="21"/>
          <w:szCs w:val="21"/>
          <w:u w:val="none"/>
          <w:lang w:eastAsia="zh-CN"/>
        </w:rPr>
        <w:t>中山市黄圃人民医院工会委员会</w:t>
      </w:r>
      <w:r>
        <w:rPr>
          <w:rFonts w:hint="eastAsia"/>
          <w:b/>
          <w:bCs/>
          <w:sz w:val="21"/>
          <w:szCs w:val="21"/>
          <w:u w:val="none"/>
          <w:lang w:val="en-US" w:eastAsia="zh-CN"/>
        </w:rPr>
        <w:t>职工运动会服装采购项目</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pPr>
        <w:pStyle w:val="8"/>
        <w:rPr>
          <w:rFonts w:hint="default"/>
        </w:rPr>
      </w:pPr>
    </w:p>
    <w:p>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pPr>
        <w:tabs>
          <w:tab w:val="left" w:pos="4140"/>
        </w:tabs>
        <w:spacing w:line="500" w:lineRule="exact"/>
        <w:ind w:firstLine="440" w:firstLineChars="200"/>
        <w:rPr>
          <w:rFonts w:hint="default" w:ascii="宋体" w:hAnsi="宋体"/>
          <w:sz w:val="22"/>
          <w:szCs w:val="21"/>
        </w:rPr>
      </w:pPr>
    </w:p>
    <w:p>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pPr>
        <w:numPr>
          <w:ilvl w:val="0"/>
          <w:numId w:val="0"/>
        </w:numPr>
        <w:tabs>
          <w:tab w:val="left" w:pos="1100"/>
        </w:tabs>
        <w:spacing w:line="360" w:lineRule="auto"/>
        <w:ind w:leftChars="183" w:firstLine="210" w:firstLineChars="100"/>
        <w:rPr>
          <w:rFonts w:hint="default" w:ascii="宋体" w:hAnsi="宋体"/>
          <w:szCs w:val="21"/>
        </w:rPr>
      </w:pPr>
      <w:r>
        <w:rPr>
          <w:rFonts w:hint="eastAsia" w:eastAsia="宋体" w:cs="宋体"/>
          <w:sz w:val="21"/>
          <w:szCs w:val="21"/>
          <w:lang w:val="en-US" w:eastAsia="zh-CN"/>
        </w:rPr>
        <w:t>3</w:t>
      </w:r>
      <w:r>
        <w:rPr>
          <w:rFonts w:hint="eastAsia" w:eastAsia="宋体" w:cs="宋体"/>
          <w:sz w:val="21"/>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pPr>
        <w:spacing w:beforeLines="50"/>
        <w:rPr>
          <w:rFonts w:hint="default" w:ascii="宋体" w:hAnsi="宋体"/>
          <w:szCs w:val="21"/>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8890" b="14605"/>
                <wp:wrapTight wrapText="bothSides">
                  <wp:wrapPolygon>
                    <wp:start x="1087" y="-74"/>
                    <wp:lineTo x="-41" y="1253"/>
                    <wp:lineTo x="-41" y="19601"/>
                    <wp:lineTo x="664" y="21149"/>
                    <wp:lineTo x="946" y="21370"/>
                    <wp:lineTo x="20413" y="21370"/>
                    <wp:lineTo x="20695" y="21149"/>
                    <wp:lineTo x="21541" y="19822"/>
                    <wp:lineTo x="21541" y="1253"/>
                    <wp:lineTo x="20413" y="-74"/>
                    <wp:lineTo x="1087"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1087 -74 -41 1253 -41 19601 664 21149 946 21370 20413 21370 20695 21149 21541 19822 21541 1253 20413 -74 1087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A87UR1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8890" b="5080"/>
                <wp:wrapTight wrapText="bothSides">
                  <wp:wrapPolygon>
                    <wp:start x="1087" y="-64"/>
                    <wp:lineTo x="-41" y="1253"/>
                    <wp:lineTo x="-41" y="19697"/>
                    <wp:lineTo x="523" y="21014"/>
                    <wp:lineTo x="1087" y="21454"/>
                    <wp:lineTo x="20272" y="21454"/>
                    <wp:lineTo x="20413" y="21454"/>
                    <wp:lineTo x="20836" y="21014"/>
                    <wp:lineTo x="21541" y="19697"/>
                    <wp:lineTo x="21541" y="814"/>
                    <wp:lineTo x="20272" y="-64"/>
                    <wp:lineTo x="1087"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1087 -64 -41 1253 -41 19697 523 21014 1087 21454 20272 21454 20413 21454 20836 21014 21541 19697 21541 814 20272 -64 1087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Y7EJDx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pStyle w:val="23"/>
        <w:rPr>
          <w:b/>
          <w:sz w:val="28"/>
          <w:szCs w:val="28"/>
        </w:rPr>
      </w:pPr>
    </w:p>
    <w:p>
      <w:pPr>
        <w:spacing w:line="360" w:lineRule="auto"/>
        <w:rPr>
          <w:rFonts w:hint="default" w:ascii="宋体" w:hAnsi="宋体"/>
          <w:b/>
          <w:sz w:val="24"/>
        </w:rPr>
      </w:pPr>
    </w:p>
    <w:p>
      <w:pPr>
        <w:rPr>
          <w:rFonts w:hint="default" w:ascii="宋体" w:hAnsi="宋体"/>
          <w:b/>
          <w:bCs/>
        </w:rPr>
      </w:pPr>
      <w:r>
        <w:rPr>
          <w:rFonts w:hint="default" w:ascii="宋体" w:hAnsi="宋体"/>
          <w:b/>
          <w:bCs/>
        </w:rPr>
        <w:br w:type="page"/>
      </w:r>
    </w:p>
    <w:p>
      <w:pPr>
        <w:pStyle w:val="9"/>
        <w:spacing w:line="360" w:lineRule="auto"/>
        <w:ind w:firstLine="0" w:firstLineChars="0"/>
        <w:jc w:val="center"/>
        <w:outlineLvl w:val="0"/>
        <w:rPr>
          <w:rFonts w:hint="eastAsia" w:eastAsia="宋体" w:cs="宋体"/>
          <w:b/>
          <w:bCs/>
          <w:sz w:val="28"/>
          <w:szCs w:val="28"/>
          <w:lang w:eastAsia="zh-CN"/>
        </w:rPr>
      </w:pPr>
      <w:r>
        <w:rPr>
          <w:rFonts w:hint="eastAsia" w:cs="宋体"/>
          <w:b/>
          <w:bCs/>
          <w:sz w:val="28"/>
          <w:szCs w:val="28"/>
          <w:lang w:eastAsia="zh-CN"/>
        </w:rPr>
        <w:t>二</w:t>
      </w:r>
      <w:r>
        <w:rPr>
          <w:rFonts w:hint="eastAsia" w:cs="宋体"/>
          <w:b/>
          <w:bCs/>
          <w:sz w:val="28"/>
          <w:szCs w:val="28"/>
        </w:rPr>
        <w:t>、</w:t>
      </w:r>
      <w:r>
        <w:rPr>
          <w:rFonts w:hint="eastAsia" w:cs="宋体"/>
          <w:b/>
          <w:bCs/>
          <w:sz w:val="28"/>
          <w:szCs w:val="28"/>
          <w:lang w:eastAsia="zh-CN"/>
        </w:rPr>
        <w:t>报价表</w:t>
      </w:r>
    </w:p>
    <w:p>
      <w:pPr>
        <w:spacing w:before="120" w:beforeLines="50" w:after="120" w:afterLines="50" w:line="360" w:lineRule="exact"/>
        <w:rPr>
          <w:rFonts w:hint="default" w:eastAsia="宋体" w:cs="宋体"/>
          <w:b/>
          <w:bCs/>
          <w:sz w:val="28"/>
          <w:szCs w:val="28"/>
          <w:u w:val="single"/>
          <w:lang w:val="en-US" w:eastAsia="zh-CN"/>
        </w:rPr>
      </w:pPr>
      <w:r>
        <w:rPr>
          <w:rFonts w:hint="eastAsia" w:cs="Arial"/>
          <w:szCs w:val="21"/>
          <w:u w:val="none"/>
          <w:lang w:val="en-US" w:eastAsia="zh-CN"/>
        </w:rPr>
        <w:t xml:space="preserve"> </w:t>
      </w:r>
      <w:r>
        <w:rPr>
          <w:rFonts w:hint="eastAsia" w:ascii="宋体" w:hAnsi="宋体" w:eastAsia="宋体" w:cs="Arial"/>
          <w:szCs w:val="21"/>
          <w:u w:val="none"/>
        </w:rPr>
        <w:t xml:space="preserve"> </w:t>
      </w:r>
      <w:r>
        <w:rPr>
          <w:rFonts w:hint="eastAsia" w:cs="Arial"/>
          <w:szCs w:val="21"/>
          <w:u w:val="none"/>
          <w:lang w:val="en-US" w:eastAsia="zh-CN"/>
        </w:rPr>
        <w:t xml:space="preserve">                                  </w:t>
      </w:r>
    </w:p>
    <w:tbl>
      <w:tblPr>
        <w:tblStyle w:val="21"/>
        <w:tblW w:w="99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6"/>
        <w:gridCol w:w="5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4436" w:type="dxa"/>
            <w:vAlign w:val="center"/>
          </w:tcPr>
          <w:p>
            <w:pPr>
              <w:autoSpaceDE w:val="0"/>
              <w:autoSpaceDN w:val="0"/>
              <w:adjustRightInd w:val="0"/>
              <w:jc w:val="center"/>
              <w:rPr>
                <w:rFonts w:ascii="宋体" w:hAnsi="宋体" w:cs="Arial Unicode MS"/>
                <w:sz w:val="24"/>
                <w:szCs w:val="24"/>
              </w:rPr>
            </w:pPr>
            <w:r>
              <w:rPr>
                <w:rFonts w:hint="eastAsia"/>
                <w:b/>
                <w:sz w:val="24"/>
                <w:szCs w:val="24"/>
                <w:lang w:eastAsia="zh-CN"/>
              </w:rPr>
              <w:t>项目名称</w:t>
            </w:r>
          </w:p>
        </w:tc>
        <w:tc>
          <w:tcPr>
            <w:tcW w:w="5514" w:type="dxa"/>
            <w:vAlign w:val="center"/>
          </w:tcPr>
          <w:p>
            <w:pPr>
              <w:autoSpaceDE w:val="0"/>
              <w:autoSpaceDN w:val="0"/>
              <w:adjustRightInd w:val="0"/>
              <w:jc w:val="center"/>
              <w:rPr>
                <w:rFonts w:hint="eastAsia" w:eastAsia="宋体" w:cs="宋体"/>
                <w:b/>
                <w:sz w:val="24"/>
                <w:szCs w:val="24"/>
                <w:lang w:eastAsia="zh-CN"/>
              </w:rPr>
            </w:pPr>
            <w:r>
              <w:rPr>
                <w:rFonts w:hint="eastAsia" w:eastAsia="宋体" w:cs="宋体"/>
                <w:b/>
                <w:sz w:val="24"/>
                <w:szCs w:val="24"/>
                <w:lang w:eastAsia="zh-CN"/>
              </w:rPr>
              <w:t>响应报价</w:t>
            </w:r>
            <w:r>
              <w:rPr>
                <w:rFonts w:hint="eastAsia" w:cs="宋体"/>
                <w:b/>
                <w:sz w:val="24"/>
                <w:szCs w:val="24"/>
                <w:lang w:eastAsia="zh-CN"/>
              </w:rPr>
              <w:t>（元</w:t>
            </w:r>
            <w:r>
              <w:rPr>
                <w:rFonts w:hint="eastAsia" w:cs="宋体"/>
                <w:b/>
                <w:sz w:val="24"/>
                <w:szCs w:val="24"/>
                <w:lang w:val="en-US" w:eastAsia="zh-CN"/>
              </w:rPr>
              <w:t>/套</w:t>
            </w:r>
            <w:r>
              <w:rPr>
                <w:rFonts w:hint="eastAsia" w:cs="宋体"/>
                <w:b/>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1" w:hRule="atLeast"/>
          <w:jc w:val="center"/>
        </w:trPr>
        <w:tc>
          <w:tcPr>
            <w:tcW w:w="4436" w:type="dxa"/>
            <w:vAlign w:val="center"/>
          </w:tcPr>
          <w:p>
            <w:pPr>
              <w:autoSpaceDE w:val="0"/>
              <w:autoSpaceDN w:val="0"/>
              <w:adjustRightInd w:val="0"/>
              <w:jc w:val="center"/>
              <w:rPr>
                <w:rFonts w:hint="eastAsia"/>
                <w:sz w:val="28"/>
                <w:szCs w:val="28"/>
                <w:u w:val="none"/>
                <w:lang w:eastAsia="zh-CN"/>
              </w:rPr>
            </w:pPr>
            <w:r>
              <w:rPr>
                <w:rFonts w:hint="eastAsia"/>
                <w:sz w:val="28"/>
                <w:szCs w:val="28"/>
                <w:u w:val="none"/>
                <w:lang w:eastAsia="zh-CN"/>
              </w:rPr>
              <w:t>中山市黄圃人民医院工会委员会</w:t>
            </w:r>
          </w:p>
          <w:p>
            <w:pPr>
              <w:autoSpaceDE w:val="0"/>
              <w:autoSpaceDN w:val="0"/>
              <w:adjustRightInd w:val="0"/>
              <w:jc w:val="center"/>
              <w:rPr>
                <w:rFonts w:hint="eastAsia" w:ascii="宋体" w:hAnsi="宋体" w:eastAsia="宋体" w:cs="Arial Unicode MS"/>
                <w:sz w:val="24"/>
                <w:szCs w:val="24"/>
                <w:lang w:eastAsia="zh-CN"/>
              </w:rPr>
            </w:pPr>
            <w:r>
              <w:rPr>
                <w:rFonts w:hint="eastAsia"/>
                <w:sz w:val="28"/>
                <w:szCs w:val="28"/>
                <w:u w:val="none"/>
                <w:lang w:val="en-US" w:eastAsia="zh-CN"/>
              </w:rPr>
              <w:t>职工运动会服装采购项目</w:t>
            </w:r>
          </w:p>
        </w:tc>
        <w:tc>
          <w:tcPr>
            <w:tcW w:w="5514" w:type="dxa"/>
            <w:vAlign w:val="center"/>
          </w:tcPr>
          <w:p>
            <w:pPr>
              <w:autoSpaceDE w:val="0"/>
              <w:autoSpaceDN w:val="0"/>
              <w:adjustRightInd w:val="0"/>
              <w:jc w:val="left"/>
              <w:rPr>
                <w:rFonts w:hint="eastAsia" w:ascii="宋体" w:hAnsi="宋体" w:cs="Arial Unicode MS"/>
                <w:sz w:val="24"/>
                <w:szCs w:val="24"/>
                <w:lang w:eastAsia="zh-CN"/>
              </w:rPr>
            </w:pPr>
            <w:r>
              <w:rPr>
                <w:rFonts w:hint="eastAsia" w:ascii="宋体" w:hAnsi="宋体" w:cs="Arial Unicode MS"/>
                <w:sz w:val="24"/>
                <w:szCs w:val="24"/>
                <w:lang w:eastAsia="zh-CN"/>
              </w:rPr>
              <w:t>运动服套装为三件套（短袖、外套、长裤）</w:t>
            </w:r>
          </w:p>
          <w:p>
            <w:pPr>
              <w:autoSpaceDE w:val="0"/>
              <w:autoSpaceDN w:val="0"/>
              <w:adjustRightInd w:val="0"/>
              <w:jc w:val="left"/>
              <w:rPr>
                <w:rFonts w:hint="eastAsia" w:ascii="宋体" w:hAnsi="宋体" w:cs="Arial Unicode MS"/>
                <w:sz w:val="24"/>
                <w:szCs w:val="24"/>
                <w:lang w:eastAsia="zh-CN"/>
              </w:rPr>
            </w:pPr>
            <w:r>
              <w:rPr>
                <w:rFonts w:hint="eastAsia" w:ascii="宋体" w:hAnsi="宋体" w:cs="Arial Unicode MS"/>
                <w:sz w:val="24"/>
                <w:szCs w:val="24"/>
                <w:lang w:eastAsia="zh-CN"/>
              </w:rPr>
              <w:t>每套运动服的报价为：</w:t>
            </w:r>
          </w:p>
          <w:p>
            <w:pPr>
              <w:autoSpaceDE w:val="0"/>
              <w:autoSpaceDN w:val="0"/>
              <w:adjustRightInd w:val="0"/>
              <w:jc w:val="left"/>
              <w:rPr>
                <w:rFonts w:hint="eastAsia" w:ascii="宋体" w:hAnsi="宋体" w:cs="Arial Unicode MS"/>
                <w:sz w:val="24"/>
                <w:szCs w:val="24"/>
                <w:lang w:eastAsia="zh-CN"/>
              </w:rPr>
            </w:pPr>
          </w:p>
          <w:p>
            <w:pPr>
              <w:autoSpaceDE w:val="0"/>
              <w:autoSpaceDN w:val="0"/>
              <w:adjustRightInd w:val="0"/>
              <w:jc w:val="left"/>
              <w:rPr>
                <w:rFonts w:hint="eastAsia" w:ascii="宋体" w:hAnsi="宋体" w:cs="Arial Unicode MS"/>
                <w:sz w:val="24"/>
                <w:szCs w:val="24"/>
                <w:lang w:eastAsia="zh-CN"/>
              </w:rPr>
            </w:pPr>
            <w:r>
              <w:rPr>
                <w:rFonts w:hint="eastAsia" w:ascii="宋体" w:hAnsi="宋体" w:cs="Arial Unicode MS"/>
                <w:sz w:val="24"/>
                <w:szCs w:val="24"/>
                <w:lang w:eastAsia="zh-CN"/>
              </w:rPr>
              <w:t>大写：</w:t>
            </w:r>
          </w:p>
          <w:p>
            <w:pPr>
              <w:pStyle w:val="8"/>
              <w:rPr>
                <w:rFonts w:hint="eastAsia"/>
                <w:lang w:eastAsia="zh-CN"/>
              </w:rPr>
            </w:pPr>
          </w:p>
          <w:p>
            <w:pPr>
              <w:autoSpaceDE w:val="0"/>
              <w:autoSpaceDN w:val="0"/>
              <w:adjustRightInd w:val="0"/>
              <w:jc w:val="left"/>
              <w:rPr>
                <w:rFonts w:hint="eastAsia" w:ascii="宋体" w:hAnsi="宋体" w:eastAsia="宋体" w:cs="Arial Unicode MS"/>
                <w:sz w:val="24"/>
                <w:szCs w:val="24"/>
                <w:lang w:eastAsia="zh-CN"/>
              </w:rPr>
            </w:pPr>
            <w:r>
              <w:rPr>
                <w:rFonts w:hint="eastAsia" w:ascii="宋体" w:hAnsi="宋体" w:cs="Arial Unicode MS"/>
                <w:sz w:val="24"/>
                <w:szCs w:val="24"/>
                <w:lang w:eastAsia="zh-CN"/>
              </w:rPr>
              <w:t>小写：</w:t>
            </w:r>
          </w:p>
        </w:tc>
      </w:tr>
    </w:tbl>
    <w:p>
      <w:pPr>
        <w:ind w:right="1430"/>
        <w:jc w:val="left"/>
        <w:rPr>
          <w:rFonts w:hint="eastAsia" w:eastAsia="宋体" w:cs="Tahoma"/>
          <w:color w:val="000000"/>
          <w:kern w:val="28"/>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Arial"/>
          <w:sz w:val="21"/>
          <w:szCs w:val="21"/>
          <w:lang w:eastAsia="zh-CN"/>
        </w:rPr>
      </w:pPr>
      <w:r>
        <w:rPr>
          <w:rFonts w:hint="eastAsia" w:hAnsi="宋体"/>
          <w:b/>
          <w:bCs/>
          <w:sz w:val="21"/>
          <w:szCs w:val="21"/>
        </w:rPr>
        <w:t>注：</w:t>
      </w:r>
      <w:r>
        <w:rPr>
          <w:rFonts w:hint="eastAsia" w:ascii="宋体" w:hAnsi="宋体" w:cs="Arial"/>
          <w:sz w:val="21"/>
          <w:szCs w:val="21"/>
          <w:lang w:eastAsia="zh-CN"/>
        </w:rPr>
        <w:t>货币</w:t>
      </w:r>
      <w:r>
        <w:rPr>
          <w:rFonts w:hint="eastAsia" w:ascii="宋体" w:hAnsi="宋体" w:cs="Arial"/>
          <w:sz w:val="21"/>
          <w:szCs w:val="21"/>
        </w:rPr>
        <w:t>：人民币</w:t>
      </w:r>
      <w:r>
        <w:rPr>
          <w:rFonts w:hint="eastAsia" w:ascii="宋体" w:hAnsi="宋体" w:cs="Arial"/>
          <w:sz w:val="21"/>
          <w:szCs w:val="21"/>
          <w:lang w:eastAsia="zh-CN"/>
        </w:rPr>
        <w:t>，大小写不一致的以大写为准，报价含税。</w:t>
      </w:r>
    </w:p>
    <w:p>
      <w:pPr>
        <w:spacing w:before="120" w:beforeLines="50" w:after="120" w:afterLines="50" w:line="360" w:lineRule="exact"/>
        <w:rPr>
          <w:rFonts w:hint="eastAsia" w:ascii="宋体" w:hAnsi="宋体" w:eastAsia="宋体"/>
          <w:szCs w:val="21"/>
          <w:lang w:eastAsia="zh-CN" w:bidi="en-US"/>
        </w:rPr>
      </w:pPr>
    </w:p>
    <w:p>
      <w:pPr>
        <w:autoSpaceDE w:val="0"/>
        <w:autoSpaceDN w:val="0"/>
        <w:adjustRightInd w:val="0"/>
        <w:spacing w:line="360" w:lineRule="auto"/>
        <w:ind w:left="420"/>
        <w:rPr>
          <w:rFonts w:hint="eastAsia" w:ascii="宋体" w:hAnsi="宋体" w:eastAsia="宋体"/>
          <w:sz w:val="22"/>
          <w:szCs w:val="21"/>
          <w:lang w:val="en-US" w:eastAsia="zh-CN"/>
        </w:rPr>
      </w:pP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（或法定代表人授权代表）签字或签章：</w:t>
      </w:r>
    </w:p>
    <w:p>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pPr>
        <w:rPr>
          <w:rFonts w:hint="eastAsia" w:ascii="宋体" w:hAnsi="宋体" w:eastAsia="宋体" w:cs="宋体"/>
          <w:kern w:val="2"/>
          <w:sz w:val="24"/>
          <w:szCs w:val="24"/>
          <w:lang w:val="en-US" w:eastAsia="zh-CN" w:bidi="ar-SA"/>
        </w:rPr>
      </w:pPr>
    </w:p>
    <w:p>
      <w:pPr>
        <w:pStyle w:val="8"/>
        <w:rPr>
          <w:rFonts w:hint="eastAsia" w:ascii="宋体" w:hAnsi="宋体" w:eastAsia="宋体" w:cs="宋体"/>
          <w:kern w:val="2"/>
          <w:sz w:val="24"/>
          <w:szCs w:val="24"/>
          <w:lang w:val="en-US" w:eastAsia="zh-CN" w:bidi="ar-SA"/>
        </w:rPr>
      </w:pPr>
    </w:p>
    <w:p>
      <w:pPr>
        <w:rPr>
          <w:rFonts w:hint="eastAsia" w:ascii="宋体" w:hAnsi="宋体" w:eastAsia="宋体" w:cs="宋体"/>
          <w:kern w:val="2"/>
          <w:sz w:val="24"/>
          <w:szCs w:val="24"/>
          <w:lang w:val="en-US" w:eastAsia="zh-CN" w:bidi="ar-SA"/>
        </w:rPr>
      </w:pPr>
    </w:p>
    <w:p>
      <w:pPr>
        <w:pStyle w:val="8"/>
        <w:rPr>
          <w:rFonts w:hint="eastAsia" w:ascii="宋体" w:hAnsi="宋体" w:eastAsia="宋体" w:cs="宋体"/>
          <w:kern w:val="2"/>
          <w:sz w:val="24"/>
          <w:szCs w:val="24"/>
          <w:lang w:val="en-US" w:eastAsia="zh-CN" w:bidi="ar-SA"/>
        </w:rPr>
      </w:pPr>
    </w:p>
    <w:p>
      <w:pPr>
        <w:rPr>
          <w:rFonts w:hint="eastAsia" w:ascii="宋体" w:hAnsi="宋体" w:eastAsia="宋体" w:cs="宋体"/>
          <w:kern w:val="2"/>
          <w:sz w:val="24"/>
          <w:szCs w:val="24"/>
          <w:lang w:val="en-US" w:eastAsia="zh-CN" w:bidi="ar-SA"/>
        </w:rPr>
      </w:pPr>
    </w:p>
    <w:p>
      <w:pPr>
        <w:pStyle w:val="8"/>
        <w:rPr>
          <w:rFonts w:hint="eastAsia" w:ascii="宋体" w:hAnsi="宋体" w:eastAsia="宋体" w:cs="宋体"/>
          <w:kern w:val="2"/>
          <w:sz w:val="24"/>
          <w:szCs w:val="24"/>
          <w:lang w:val="en-US" w:eastAsia="zh-CN" w:bidi="ar-SA"/>
        </w:rPr>
      </w:pPr>
    </w:p>
    <w:p>
      <w:pPr>
        <w:rPr>
          <w:rFonts w:hint="eastAsia" w:ascii="宋体" w:hAnsi="宋体" w:eastAsia="宋体" w:cs="宋体"/>
          <w:kern w:val="2"/>
          <w:sz w:val="24"/>
          <w:szCs w:val="24"/>
          <w:lang w:val="en-US" w:eastAsia="zh-CN" w:bidi="ar-SA"/>
        </w:rPr>
      </w:pPr>
    </w:p>
    <w:p>
      <w:pPr>
        <w:pStyle w:val="8"/>
        <w:rPr>
          <w:rFonts w:hint="eastAsia" w:ascii="宋体" w:hAnsi="宋体" w:eastAsia="宋体" w:cs="宋体"/>
          <w:kern w:val="2"/>
          <w:sz w:val="24"/>
          <w:szCs w:val="24"/>
          <w:lang w:val="en-US" w:eastAsia="zh-CN" w:bidi="ar-SA"/>
        </w:rPr>
      </w:pPr>
    </w:p>
    <w:p>
      <w:pPr>
        <w:rPr>
          <w:rFonts w:hint="eastAsia" w:ascii="宋体" w:hAnsi="宋体" w:eastAsia="宋体" w:cs="宋体"/>
          <w:kern w:val="2"/>
          <w:sz w:val="24"/>
          <w:szCs w:val="24"/>
          <w:lang w:val="en-US" w:eastAsia="zh-CN" w:bidi="ar-SA"/>
        </w:rPr>
      </w:pPr>
    </w:p>
    <w:p>
      <w:pPr>
        <w:pStyle w:val="8"/>
        <w:rPr>
          <w:rFonts w:hint="eastAsia" w:ascii="宋体" w:hAnsi="宋体" w:eastAsia="宋体" w:cs="宋体"/>
          <w:kern w:val="2"/>
          <w:sz w:val="24"/>
          <w:szCs w:val="24"/>
          <w:lang w:val="en-US" w:eastAsia="zh-CN" w:bidi="ar-SA"/>
        </w:rPr>
      </w:pPr>
    </w:p>
    <w:p>
      <w:pPr>
        <w:rPr>
          <w:rFonts w:hint="eastAsia" w:ascii="宋体" w:hAnsi="宋体" w:eastAsia="宋体" w:cs="宋体"/>
          <w:kern w:val="2"/>
          <w:sz w:val="24"/>
          <w:szCs w:val="24"/>
          <w:lang w:val="en-US" w:eastAsia="zh-CN" w:bidi="ar-SA"/>
        </w:rPr>
      </w:pPr>
    </w:p>
    <w:p>
      <w:pPr>
        <w:pStyle w:val="8"/>
        <w:rPr>
          <w:rFonts w:hint="eastAsia"/>
          <w:lang w:val="en-US" w:eastAsia="zh-CN"/>
        </w:rPr>
      </w:pPr>
    </w:p>
    <w:p>
      <w:pPr>
        <w:pStyle w:val="8"/>
        <w:rPr>
          <w:rFonts w:hint="eastAsia" w:ascii="宋体" w:hAnsi="宋体" w:eastAsia="宋体" w:cs="宋体"/>
          <w:kern w:val="2"/>
          <w:sz w:val="24"/>
          <w:szCs w:val="24"/>
          <w:lang w:val="en-US" w:eastAsia="zh-CN" w:bidi="ar-SA"/>
        </w:rPr>
      </w:pPr>
    </w:p>
    <w:p>
      <w:pPr>
        <w:rPr>
          <w:rFonts w:hint="eastAsia" w:ascii="宋体" w:hAnsi="宋体" w:eastAsia="宋体" w:cs="宋体"/>
          <w:kern w:val="2"/>
          <w:sz w:val="24"/>
          <w:szCs w:val="24"/>
          <w:lang w:val="en-US" w:eastAsia="zh-CN" w:bidi="ar-SA"/>
        </w:rPr>
      </w:pPr>
    </w:p>
    <w:p>
      <w:pPr>
        <w:pStyle w:val="8"/>
        <w:rPr>
          <w:rFonts w:hint="eastAsia" w:ascii="宋体" w:hAnsi="宋体" w:eastAsia="宋体" w:cs="宋体"/>
          <w:kern w:val="2"/>
          <w:sz w:val="24"/>
          <w:szCs w:val="24"/>
          <w:lang w:val="en-US" w:eastAsia="zh-CN" w:bidi="ar-SA"/>
        </w:rPr>
      </w:pPr>
    </w:p>
    <w:p>
      <w:pPr>
        <w:pStyle w:val="8"/>
        <w:rPr>
          <w:rFonts w:hint="eastAsia" w:ascii="宋体" w:hAnsi="宋体" w:eastAsia="宋体" w:cs="宋体"/>
          <w:kern w:val="2"/>
          <w:sz w:val="24"/>
          <w:szCs w:val="24"/>
          <w:lang w:val="en-US" w:eastAsia="zh-CN" w:bidi="ar-SA"/>
        </w:rPr>
      </w:pPr>
    </w:p>
    <w:p>
      <w:pPr>
        <w:pStyle w:val="9"/>
        <w:spacing w:line="360" w:lineRule="auto"/>
        <w:ind w:firstLine="0" w:firstLineChars="0"/>
        <w:jc w:val="center"/>
        <w:outlineLvl w:val="0"/>
        <w:rPr>
          <w:rFonts w:hint="default" w:eastAsia="宋体"/>
          <w:lang w:val="en-US" w:eastAsia="zh-CN"/>
        </w:rPr>
      </w:pPr>
      <w:r>
        <w:rPr>
          <w:rFonts w:hint="eastAsia" w:cs="宋体"/>
          <w:b/>
          <w:bCs/>
          <w:sz w:val="28"/>
          <w:szCs w:val="28"/>
          <w:lang w:eastAsia="zh-CN"/>
        </w:rPr>
        <w:t>三</w:t>
      </w:r>
      <w:r>
        <w:rPr>
          <w:rFonts w:hint="eastAsia" w:cs="宋体"/>
          <w:b/>
          <w:bCs/>
          <w:sz w:val="28"/>
          <w:szCs w:val="28"/>
        </w:rPr>
        <w:t>、</w:t>
      </w:r>
      <w:r>
        <w:rPr>
          <w:rFonts w:hint="eastAsia" w:cs="宋体"/>
          <w:b/>
          <w:bCs/>
          <w:sz w:val="28"/>
          <w:szCs w:val="28"/>
          <w:lang w:val="en-US" w:eastAsia="zh-CN"/>
        </w:rPr>
        <w:t>其他响应资料</w:t>
      </w:r>
    </w:p>
    <w:p>
      <w:pPr>
        <w:pStyle w:val="2"/>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3.1《服务承诺书》</w:t>
      </w:r>
    </w:p>
    <w:p>
      <w:pPr>
        <w:pStyle w:val="2"/>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保证提供的货物品质合格，退换货完成时间等售后服务内容。</w:t>
      </w:r>
    </w:p>
    <w:p>
      <w:pPr>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br w:type="page"/>
      </w:r>
    </w:p>
    <w:p>
      <w:pPr>
        <w:pStyle w:val="2"/>
        <w:rPr>
          <w:rFonts w:hint="eastAsia" w:ascii="宋体" w:hAnsi="宋体" w:cs="宋体"/>
          <w:b/>
          <w:bCs/>
          <w:kern w:val="2"/>
          <w:sz w:val="24"/>
          <w:szCs w:val="24"/>
          <w:lang w:val="en-US" w:eastAsia="zh-CN" w:bidi="ar-SA"/>
        </w:rPr>
      </w:pPr>
    </w:p>
    <w:p>
      <w:pPr>
        <w:pStyle w:val="2"/>
        <w:ind w:firstLine="0" w:firstLineChars="0"/>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3.2不同样式和颜色的运动服装展示画册</w:t>
      </w:r>
    </w:p>
    <w:p>
      <w:pPr>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br w:type="page"/>
      </w:r>
    </w:p>
    <w:p>
      <w:pPr>
        <w:pStyle w:val="2"/>
        <w:ind w:firstLine="0" w:firstLineChars="0"/>
        <w:rPr>
          <w:rFonts w:hint="eastAsia" w:ascii="宋体" w:hAnsi="宋体" w:cs="宋体"/>
          <w:b/>
          <w:bCs/>
          <w:kern w:val="2"/>
          <w:sz w:val="24"/>
          <w:szCs w:val="24"/>
          <w:lang w:val="en-US" w:eastAsia="zh-CN" w:bidi="ar-SA"/>
        </w:rPr>
      </w:pPr>
    </w:p>
    <w:p>
      <w:pPr>
        <w:pStyle w:val="2"/>
        <w:ind w:firstLine="0" w:firstLineChars="0"/>
        <w:rPr>
          <w:rFonts w:hint="default"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3.3其他资料（如有）</w:t>
      </w:r>
    </w:p>
    <w:p>
      <w:pPr>
        <w:rPr>
          <w:rFonts w:hint="eastAsia"/>
          <w:lang w:val="en-US" w:eastAsia="zh-CN"/>
        </w:rPr>
      </w:pPr>
    </w:p>
    <w:sectPr>
      <w:footerReference r:id="rId5"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F2FE1"/>
    <w:multiLevelType w:val="singleLevel"/>
    <w:tmpl w:val="123F2FE1"/>
    <w:lvl w:ilvl="0" w:tentative="0">
      <w:start w:val="1"/>
      <w:numFmt w:val="chineseCounting"/>
      <w:suff w:val="nothing"/>
      <w:lvlText w:val="%1、"/>
      <w:lvlJc w:val="left"/>
      <w:rPr>
        <w:rFonts w:hint="eastAsia"/>
      </w:rPr>
    </w:lvl>
  </w:abstractNum>
  <w:abstractNum w:abstractNumId="1">
    <w:nsid w:val="269B9A2F"/>
    <w:multiLevelType w:val="singleLevel"/>
    <w:tmpl w:val="269B9A2F"/>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56F077A8"/>
    <w:rsid w:val="00032645"/>
    <w:rsid w:val="00051AA1"/>
    <w:rsid w:val="000522B3"/>
    <w:rsid w:val="000F0284"/>
    <w:rsid w:val="00132263"/>
    <w:rsid w:val="001D4A66"/>
    <w:rsid w:val="00214CD2"/>
    <w:rsid w:val="002375D6"/>
    <w:rsid w:val="002E11A0"/>
    <w:rsid w:val="003176C7"/>
    <w:rsid w:val="00396696"/>
    <w:rsid w:val="003A5902"/>
    <w:rsid w:val="003A681B"/>
    <w:rsid w:val="003B40EC"/>
    <w:rsid w:val="003D2B26"/>
    <w:rsid w:val="004450B0"/>
    <w:rsid w:val="00465AA7"/>
    <w:rsid w:val="004C36FD"/>
    <w:rsid w:val="0051286A"/>
    <w:rsid w:val="00512942"/>
    <w:rsid w:val="00577EB0"/>
    <w:rsid w:val="00597846"/>
    <w:rsid w:val="0064317C"/>
    <w:rsid w:val="00693F3D"/>
    <w:rsid w:val="006F3D6D"/>
    <w:rsid w:val="00794CD4"/>
    <w:rsid w:val="008335E5"/>
    <w:rsid w:val="00886A87"/>
    <w:rsid w:val="00990390"/>
    <w:rsid w:val="009969BB"/>
    <w:rsid w:val="00A663C2"/>
    <w:rsid w:val="00A9606E"/>
    <w:rsid w:val="00AF6F09"/>
    <w:rsid w:val="00B76409"/>
    <w:rsid w:val="00BE36A9"/>
    <w:rsid w:val="00BE430A"/>
    <w:rsid w:val="00C17386"/>
    <w:rsid w:val="00C40FFD"/>
    <w:rsid w:val="00C70F7E"/>
    <w:rsid w:val="00CD148B"/>
    <w:rsid w:val="00D65014"/>
    <w:rsid w:val="00EA1BC0"/>
    <w:rsid w:val="00EA51E4"/>
    <w:rsid w:val="00F63291"/>
    <w:rsid w:val="01380481"/>
    <w:rsid w:val="017B2F92"/>
    <w:rsid w:val="01C761D7"/>
    <w:rsid w:val="01D07FF9"/>
    <w:rsid w:val="01D74375"/>
    <w:rsid w:val="020D5CA8"/>
    <w:rsid w:val="020F7CC9"/>
    <w:rsid w:val="023B0514"/>
    <w:rsid w:val="023F2212"/>
    <w:rsid w:val="02513DB8"/>
    <w:rsid w:val="0291361D"/>
    <w:rsid w:val="02976776"/>
    <w:rsid w:val="02A957C7"/>
    <w:rsid w:val="02C32E43"/>
    <w:rsid w:val="02C7081A"/>
    <w:rsid w:val="03004579"/>
    <w:rsid w:val="03242164"/>
    <w:rsid w:val="03371226"/>
    <w:rsid w:val="038C76D9"/>
    <w:rsid w:val="03906460"/>
    <w:rsid w:val="03E80687"/>
    <w:rsid w:val="03F62DA4"/>
    <w:rsid w:val="041666A8"/>
    <w:rsid w:val="0433224A"/>
    <w:rsid w:val="046441B2"/>
    <w:rsid w:val="04841FC7"/>
    <w:rsid w:val="04864C6B"/>
    <w:rsid w:val="05CF7265"/>
    <w:rsid w:val="05E355AA"/>
    <w:rsid w:val="05E8368D"/>
    <w:rsid w:val="06113EC5"/>
    <w:rsid w:val="067E501B"/>
    <w:rsid w:val="069B7C33"/>
    <w:rsid w:val="06B86A37"/>
    <w:rsid w:val="06BD5DFB"/>
    <w:rsid w:val="07387CCF"/>
    <w:rsid w:val="079923C4"/>
    <w:rsid w:val="07A54248"/>
    <w:rsid w:val="07AD5E6F"/>
    <w:rsid w:val="07B84E3E"/>
    <w:rsid w:val="07D062F1"/>
    <w:rsid w:val="0800334E"/>
    <w:rsid w:val="08047295"/>
    <w:rsid w:val="081A1F05"/>
    <w:rsid w:val="082C06FE"/>
    <w:rsid w:val="08485B98"/>
    <w:rsid w:val="0854278F"/>
    <w:rsid w:val="08766576"/>
    <w:rsid w:val="088F5575"/>
    <w:rsid w:val="08B51480"/>
    <w:rsid w:val="08B96F5C"/>
    <w:rsid w:val="08C13381"/>
    <w:rsid w:val="08E27D9B"/>
    <w:rsid w:val="092F58EE"/>
    <w:rsid w:val="098212D6"/>
    <w:rsid w:val="09AC1AD2"/>
    <w:rsid w:val="09B3696F"/>
    <w:rsid w:val="09F36335"/>
    <w:rsid w:val="0A2C39C3"/>
    <w:rsid w:val="0A915DD3"/>
    <w:rsid w:val="0AA41CD1"/>
    <w:rsid w:val="0ABC7D83"/>
    <w:rsid w:val="0ACC485F"/>
    <w:rsid w:val="0AD73934"/>
    <w:rsid w:val="0B0362B1"/>
    <w:rsid w:val="0B100BEF"/>
    <w:rsid w:val="0B7B0D3F"/>
    <w:rsid w:val="0BFC5FA0"/>
    <w:rsid w:val="0C1E34F8"/>
    <w:rsid w:val="0C2073DA"/>
    <w:rsid w:val="0C971011"/>
    <w:rsid w:val="0CC55A09"/>
    <w:rsid w:val="0CE726F6"/>
    <w:rsid w:val="0D132C19"/>
    <w:rsid w:val="0D512708"/>
    <w:rsid w:val="0D6B035F"/>
    <w:rsid w:val="0DA90E87"/>
    <w:rsid w:val="0DEE2D3E"/>
    <w:rsid w:val="0E042561"/>
    <w:rsid w:val="0E29120C"/>
    <w:rsid w:val="0E5E12A8"/>
    <w:rsid w:val="0E765337"/>
    <w:rsid w:val="0E8518F4"/>
    <w:rsid w:val="0E892CA3"/>
    <w:rsid w:val="0EFE24F9"/>
    <w:rsid w:val="0F0A3065"/>
    <w:rsid w:val="0F1D4B11"/>
    <w:rsid w:val="0F462134"/>
    <w:rsid w:val="0F683F61"/>
    <w:rsid w:val="0FA47B58"/>
    <w:rsid w:val="0FAA7A6C"/>
    <w:rsid w:val="10282537"/>
    <w:rsid w:val="10400978"/>
    <w:rsid w:val="104B03E5"/>
    <w:rsid w:val="104C6AA7"/>
    <w:rsid w:val="10621197"/>
    <w:rsid w:val="10654653"/>
    <w:rsid w:val="108B278A"/>
    <w:rsid w:val="10DB5FC0"/>
    <w:rsid w:val="10DF2C80"/>
    <w:rsid w:val="10F43777"/>
    <w:rsid w:val="110E29D9"/>
    <w:rsid w:val="11323A3F"/>
    <w:rsid w:val="11370484"/>
    <w:rsid w:val="113D2012"/>
    <w:rsid w:val="117143B2"/>
    <w:rsid w:val="117B2B3A"/>
    <w:rsid w:val="11C97D4A"/>
    <w:rsid w:val="1235718D"/>
    <w:rsid w:val="129A3494"/>
    <w:rsid w:val="12FB3F33"/>
    <w:rsid w:val="13045604"/>
    <w:rsid w:val="131A38C4"/>
    <w:rsid w:val="13407D90"/>
    <w:rsid w:val="13497394"/>
    <w:rsid w:val="13B06FBA"/>
    <w:rsid w:val="13DB5B12"/>
    <w:rsid w:val="141D612B"/>
    <w:rsid w:val="14600BDE"/>
    <w:rsid w:val="14604B2B"/>
    <w:rsid w:val="15183362"/>
    <w:rsid w:val="151F4AC7"/>
    <w:rsid w:val="154756E8"/>
    <w:rsid w:val="154A78A5"/>
    <w:rsid w:val="154C4F1A"/>
    <w:rsid w:val="155142DE"/>
    <w:rsid w:val="15D77B28"/>
    <w:rsid w:val="15F20A23"/>
    <w:rsid w:val="160475A2"/>
    <w:rsid w:val="16275026"/>
    <w:rsid w:val="164A5C4C"/>
    <w:rsid w:val="166D4FED"/>
    <w:rsid w:val="168E0266"/>
    <w:rsid w:val="16A65F04"/>
    <w:rsid w:val="16CA2E33"/>
    <w:rsid w:val="16DF591A"/>
    <w:rsid w:val="17606A5A"/>
    <w:rsid w:val="177369A8"/>
    <w:rsid w:val="17820103"/>
    <w:rsid w:val="17AD11C3"/>
    <w:rsid w:val="17B943BD"/>
    <w:rsid w:val="17D42A34"/>
    <w:rsid w:val="17D52C9D"/>
    <w:rsid w:val="18193FA9"/>
    <w:rsid w:val="18197945"/>
    <w:rsid w:val="186B56B7"/>
    <w:rsid w:val="189E5E99"/>
    <w:rsid w:val="18CA7C6C"/>
    <w:rsid w:val="19A0605A"/>
    <w:rsid w:val="19B854D2"/>
    <w:rsid w:val="19F3352E"/>
    <w:rsid w:val="19F53EF1"/>
    <w:rsid w:val="19F93196"/>
    <w:rsid w:val="1A1401F3"/>
    <w:rsid w:val="1A474823"/>
    <w:rsid w:val="1A9A62A3"/>
    <w:rsid w:val="1AD7377D"/>
    <w:rsid w:val="1AFA0F74"/>
    <w:rsid w:val="1B6C00C4"/>
    <w:rsid w:val="1BAB48EA"/>
    <w:rsid w:val="1BF46C6A"/>
    <w:rsid w:val="1C051A0A"/>
    <w:rsid w:val="1C163B8C"/>
    <w:rsid w:val="1C314C3F"/>
    <w:rsid w:val="1C5F41A8"/>
    <w:rsid w:val="1CC353A6"/>
    <w:rsid w:val="1D3249F5"/>
    <w:rsid w:val="1D4806BC"/>
    <w:rsid w:val="1D6C2642"/>
    <w:rsid w:val="1DA155AD"/>
    <w:rsid w:val="1DAC02A5"/>
    <w:rsid w:val="1E19740C"/>
    <w:rsid w:val="1E1A546F"/>
    <w:rsid w:val="1EE53A09"/>
    <w:rsid w:val="1EF401AC"/>
    <w:rsid w:val="1EFA1543"/>
    <w:rsid w:val="1F0028D1"/>
    <w:rsid w:val="1F197111"/>
    <w:rsid w:val="1F505606"/>
    <w:rsid w:val="1F8636A9"/>
    <w:rsid w:val="1FC53D90"/>
    <w:rsid w:val="200C59D1"/>
    <w:rsid w:val="20370574"/>
    <w:rsid w:val="208617DF"/>
    <w:rsid w:val="20D70F32"/>
    <w:rsid w:val="20F55C3C"/>
    <w:rsid w:val="21D20555"/>
    <w:rsid w:val="21DC13D3"/>
    <w:rsid w:val="22005E96"/>
    <w:rsid w:val="227C6712"/>
    <w:rsid w:val="22A87507"/>
    <w:rsid w:val="22F17100"/>
    <w:rsid w:val="22FE0FF6"/>
    <w:rsid w:val="233F4131"/>
    <w:rsid w:val="236C58CC"/>
    <w:rsid w:val="2409047A"/>
    <w:rsid w:val="243E6C26"/>
    <w:rsid w:val="24A33200"/>
    <w:rsid w:val="25437F83"/>
    <w:rsid w:val="26127ABA"/>
    <w:rsid w:val="26A95625"/>
    <w:rsid w:val="26D22DA5"/>
    <w:rsid w:val="26E17B0E"/>
    <w:rsid w:val="26EF3C3C"/>
    <w:rsid w:val="27000EAB"/>
    <w:rsid w:val="270D1F39"/>
    <w:rsid w:val="27213F13"/>
    <w:rsid w:val="272A46CB"/>
    <w:rsid w:val="273B6B9C"/>
    <w:rsid w:val="278A3680"/>
    <w:rsid w:val="27C14C93"/>
    <w:rsid w:val="27F53E92"/>
    <w:rsid w:val="280750D4"/>
    <w:rsid w:val="282276F7"/>
    <w:rsid w:val="28323040"/>
    <w:rsid w:val="28384FB7"/>
    <w:rsid w:val="28416D4A"/>
    <w:rsid w:val="285E285A"/>
    <w:rsid w:val="28BB1964"/>
    <w:rsid w:val="2912392D"/>
    <w:rsid w:val="292A6E89"/>
    <w:rsid w:val="29802F8C"/>
    <w:rsid w:val="29C015DB"/>
    <w:rsid w:val="29FC542D"/>
    <w:rsid w:val="2A3929FF"/>
    <w:rsid w:val="2A6B1546"/>
    <w:rsid w:val="2ADB59C0"/>
    <w:rsid w:val="2ADC101F"/>
    <w:rsid w:val="2AE0119A"/>
    <w:rsid w:val="2AFF646D"/>
    <w:rsid w:val="2B3351DF"/>
    <w:rsid w:val="2B391645"/>
    <w:rsid w:val="2B4A5600"/>
    <w:rsid w:val="2B830B12"/>
    <w:rsid w:val="2BA86DA3"/>
    <w:rsid w:val="2BEE194B"/>
    <w:rsid w:val="2C097269"/>
    <w:rsid w:val="2C1038AC"/>
    <w:rsid w:val="2C333AEE"/>
    <w:rsid w:val="2C35005E"/>
    <w:rsid w:val="2C6D49F8"/>
    <w:rsid w:val="2C6E17C2"/>
    <w:rsid w:val="2CA455C9"/>
    <w:rsid w:val="2CB37C24"/>
    <w:rsid w:val="2CEB2E12"/>
    <w:rsid w:val="2D266FF2"/>
    <w:rsid w:val="2D621A73"/>
    <w:rsid w:val="2DBB4B91"/>
    <w:rsid w:val="2DFA7DEE"/>
    <w:rsid w:val="2E0907D9"/>
    <w:rsid w:val="2E2F450F"/>
    <w:rsid w:val="2EA22EAE"/>
    <w:rsid w:val="2EBA0CEE"/>
    <w:rsid w:val="2ECF6F32"/>
    <w:rsid w:val="2F280434"/>
    <w:rsid w:val="2F753F72"/>
    <w:rsid w:val="2FE235DB"/>
    <w:rsid w:val="303D5733"/>
    <w:rsid w:val="3083486F"/>
    <w:rsid w:val="308710A4"/>
    <w:rsid w:val="30977369"/>
    <w:rsid w:val="30DF24D4"/>
    <w:rsid w:val="31050DB3"/>
    <w:rsid w:val="31181CFC"/>
    <w:rsid w:val="31453F94"/>
    <w:rsid w:val="31B82D3A"/>
    <w:rsid w:val="31D623F1"/>
    <w:rsid w:val="31DC350E"/>
    <w:rsid w:val="32256D6A"/>
    <w:rsid w:val="324C6101"/>
    <w:rsid w:val="32A4781C"/>
    <w:rsid w:val="32BC0735"/>
    <w:rsid w:val="3374275E"/>
    <w:rsid w:val="338A1185"/>
    <w:rsid w:val="339E0904"/>
    <w:rsid w:val="33B92E80"/>
    <w:rsid w:val="33DA14EB"/>
    <w:rsid w:val="34501A27"/>
    <w:rsid w:val="34574C85"/>
    <w:rsid w:val="3490526F"/>
    <w:rsid w:val="34D9259E"/>
    <w:rsid w:val="34EC7728"/>
    <w:rsid w:val="353C245D"/>
    <w:rsid w:val="35507CB7"/>
    <w:rsid w:val="35661288"/>
    <w:rsid w:val="35695BD9"/>
    <w:rsid w:val="35CE6E2D"/>
    <w:rsid w:val="35D0422D"/>
    <w:rsid w:val="36013F3A"/>
    <w:rsid w:val="362C53D1"/>
    <w:rsid w:val="36394BEF"/>
    <w:rsid w:val="368A43CE"/>
    <w:rsid w:val="36932551"/>
    <w:rsid w:val="36D215C7"/>
    <w:rsid w:val="36E70148"/>
    <w:rsid w:val="37187DB7"/>
    <w:rsid w:val="371E1F0A"/>
    <w:rsid w:val="37320239"/>
    <w:rsid w:val="3799403C"/>
    <w:rsid w:val="37A516FF"/>
    <w:rsid w:val="37C11CC8"/>
    <w:rsid w:val="37D90437"/>
    <w:rsid w:val="37E51995"/>
    <w:rsid w:val="38444054"/>
    <w:rsid w:val="388C0A90"/>
    <w:rsid w:val="38CF286A"/>
    <w:rsid w:val="38EB045F"/>
    <w:rsid w:val="38FD146C"/>
    <w:rsid w:val="392A4D58"/>
    <w:rsid w:val="39CD2D91"/>
    <w:rsid w:val="3A2D123B"/>
    <w:rsid w:val="3A3B7187"/>
    <w:rsid w:val="3A3C5403"/>
    <w:rsid w:val="3A40479E"/>
    <w:rsid w:val="3A8D72B7"/>
    <w:rsid w:val="3A9A0355"/>
    <w:rsid w:val="3AA7701E"/>
    <w:rsid w:val="3AC32CD9"/>
    <w:rsid w:val="3AE0527E"/>
    <w:rsid w:val="3B13162C"/>
    <w:rsid w:val="3B2C087E"/>
    <w:rsid w:val="3BB23479"/>
    <w:rsid w:val="3BDF5C40"/>
    <w:rsid w:val="3C6127A9"/>
    <w:rsid w:val="3C6A5B02"/>
    <w:rsid w:val="3C706E90"/>
    <w:rsid w:val="3C8555EF"/>
    <w:rsid w:val="3CCA0B47"/>
    <w:rsid w:val="3CF457B1"/>
    <w:rsid w:val="3CF74EBC"/>
    <w:rsid w:val="3D502FB5"/>
    <w:rsid w:val="3D670FB7"/>
    <w:rsid w:val="3D9F7A2D"/>
    <w:rsid w:val="3DB25998"/>
    <w:rsid w:val="3DB82DC7"/>
    <w:rsid w:val="3E171AFF"/>
    <w:rsid w:val="3E250017"/>
    <w:rsid w:val="3E2F3F92"/>
    <w:rsid w:val="3E301A13"/>
    <w:rsid w:val="3E740EBA"/>
    <w:rsid w:val="3E774934"/>
    <w:rsid w:val="3EB07A18"/>
    <w:rsid w:val="3EFA5D1A"/>
    <w:rsid w:val="3F1955BD"/>
    <w:rsid w:val="3F302132"/>
    <w:rsid w:val="3F707B7C"/>
    <w:rsid w:val="3F740705"/>
    <w:rsid w:val="3F964E60"/>
    <w:rsid w:val="3FCF4259"/>
    <w:rsid w:val="4057639D"/>
    <w:rsid w:val="40664F3F"/>
    <w:rsid w:val="40754A75"/>
    <w:rsid w:val="40880C4C"/>
    <w:rsid w:val="40EA2DB0"/>
    <w:rsid w:val="40F32BC3"/>
    <w:rsid w:val="411A73CB"/>
    <w:rsid w:val="411D76F7"/>
    <w:rsid w:val="41287D39"/>
    <w:rsid w:val="418A15CA"/>
    <w:rsid w:val="41BC4337"/>
    <w:rsid w:val="42031997"/>
    <w:rsid w:val="42031D97"/>
    <w:rsid w:val="421208FA"/>
    <w:rsid w:val="42183D64"/>
    <w:rsid w:val="421D22D4"/>
    <w:rsid w:val="426271D2"/>
    <w:rsid w:val="429A6A15"/>
    <w:rsid w:val="42AD5A17"/>
    <w:rsid w:val="43056584"/>
    <w:rsid w:val="431C742A"/>
    <w:rsid w:val="43271653"/>
    <w:rsid w:val="43423081"/>
    <w:rsid w:val="43745BB3"/>
    <w:rsid w:val="43CE7A3A"/>
    <w:rsid w:val="43D6442E"/>
    <w:rsid w:val="43F03308"/>
    <w:rsid w:val="44091435"/>
    <w:rsid w:val="448E19CC"/>
    <w:rsid w:val="44A059E2"/>
    <w:rsid w:val="44BA514C"/>
    <w:rsid w:val="44CC7873"/>
    <w:rsid w:val="44DA1805"/>
    <w:rsid w:val="44FE606C"/>
    <w:rsid w:val="452847AC"/>
    <w:rsid w:val="454F3AE7"/>
    <w:rsid w:val="455E1A6A"/>
    <w:rsid w:val="4584426D"/>
    <w:rsid w:val="45E10879"/>
    <w:rsid w:val="46030835"/>
    <w:rsid w:val="46250CEB"/>
    <w:rsid w:val="4653644E"/>
    <w:rsid w:val="46850C97"/>
    <w:rsid w:val="46C35382"/>
    <w:rsid w:val="47202578"/>
    <w:rsid w:val="47583BC0"/>
    <w:rsid w:val="47A424DA"/>
    <w:rsid w:val="47A71254"/>
    <w:rsid w:val="47C82BFF"/>
    <w:rsid w:val="47F14576"/>
    <w:rsid w:val="482E4ADC"/>
    <w:rsid w:val="486B1C7E"/>
    <w:rsid w:val="48C66254"/>
    <w:rsid w:val="48CF0B4C"/>
    <w:rsid w:val="4911026D"/>
    <w:rsid w:val="491237A9"/>
    <w:rsid w:val="4A1B51A7"/>
    <w:rsid w:val="4A54394D"/>
    <w:rsid w:val="4A6F2535"/>
    <w:rsid w:val="4ABC2C4E"/>
    <w:rsid w:val="4ACB3E36"/>
    <w:rsid w:val="4AD8457E"/>
    <w:rsid w:val="4B5C6F5D"/>
    <w:rsid w:val="4BAA3F3A"/>
    <w:rsid w:val="4C34103E"/>
    <w:rsid w:val="4C5E5F05"/>
    <w:rsid w:val="4C755977"/>
    <w:rsid w:val="4CAC181F"/>
    <w:rsid w:val="4CC76658"/>
    <w:rsid w:val="4CCD6413"/>
    <w:rsid w:val="4D6B132E"/>
    <w:rsid w:val="4D7D2236"/>
    <w:rsid w:val="4D986AA5"/>
    <w:rsid w:val="4DD94895"/>
    <w:rsid w:val="4DF27705"/>
    <w:rsid w:val="4E6B5F05"/>
    <w:rsid w:val="4E9959BE"/>
    <w:rsid w:val="4ED161C7"/>
    <w:rsid w:val="4EDB288F"/>
    <w:rsid w:val="4EF77109"/>
    <w:rsid w:val="4F5368C9"/>
    <w:rsid w:val="4F6F7A9F"/>
    <w:rsid w:val="4F9F1B0F"/>
    <w:rsid w:val="4FA834ED"/>
    <w:rsid w:val="4FD1587B"/>
    <w:rsid w:val="500903DA"/>
    <w:rsid w:val="501347C3"/>
    <w:rsid w:val="505E6ACC"/>
    <w:rsid w:val="507110F4"/>
    <w:rsid w:val="508942AC"/>
    <w:rsid w:val="50903C8D"/>
    <w:rsid w:val="50AA42C7"/>
    <w:rsid w:val="51AF590D"/>
    <w:rsid w:val="51CF01DC"/>
    <w:rsid w:val="51EA5BBB"/>
    <w:rsid w:val="52037CF5"/>
    <w:rsid w:val="522B1438"/>
    <w:rsid w:val="523A7E46"/>
    <w:rsid w:val="527F2802"/>
    <w:rsid w:val="52B551A5"/>
    <w:rsid w:val="52D225B9"/>
    <w:rsid w:val="52DA78D9"/>
    <w:rsid w:val="53682217"/>
    <w:rsid w:val="536C7F5A"/>
    <w:rsid w:val="538F5B7C"/>
    <w:rsid w:val="53C90F08"/>
    <w:rsid w:val="5449261D"/>
    <w:rsid w:val="54A76E84"/>
    <w:rsid w:val="54F6111E"/>
    <w:rsid w:val="553F319F"/>
    <w:rsid w:val="556A04C9"/>
    <w:rsid w:val="557013DA"/>
    <w:rsid w:val="55B41744"/>
    <w:rsid w:val="55C52459"/>
    <w:rsid w:val="55C97F8C"/>
    <w:rsid w:val="56046AA5"/>
    <w:rsid w:val="56312D95"/>
    <w:rsid w:val="56355903"/>
    <w:rsid w:val="56613A8C"/>
    <w:rsid w:val="566F42EB"/>
    <w:rsid w:val="56701BD6"/>
    <w:rsid w:val="56837EA6"/>
    <w:rsid w:val="56EB4271"/>
    <w:rsid w:val="56F077A8"/>
    <w:rsid w:val="57D43063"/>
    <w:rsid w:val="57FE431C"/>
    <w:rsid w:val="58142955"/>
    <w:rsid w:val="585F1143"/>
    <w:rsid w:val="587023AE"/>
    <w:rsid w:val="58937D37"/>
    <w:rsid w:val="58DC1D7E"/>
    <w:rsid w:val="58DC7930"/>
    <w:rsid w:val="59260938"/>
    <w:rsid w:val="592C593C"/>
    <w:rsid w:val="59856755"/>
    <w:rsid w:val="59D2580C"/>
    <w:rsid w:val="59EF5441"/>
    <w:rsid w:val="5A043930"/>
    <w:rsid w:val="5A0507C0"/>
    <w:rsid w:val="5A0709DC"/>
    <w:rsid w:val="5A681694"/>
    <w:rsid w:val="5A6903B7"/>
    <w:rsid w:val="5A78283B"/>
    <w:rsid w:val="5A8202C8"/>
    <w:rsid w:val="5AF523CE"/>
    <w:rsid w:val="5AF7253D"/>
    <w:rsid w:val="5B0C1B12"/>
    <w:rsid w:val="5B136F0D"/>
    <w:rsid w:val="5B807982"/>
    <w:rsid w:val="5BBE156E"/>
    <w:rsid w:val="5BCD2B30"/>
    <w:rsid w:val="5C1F6A64"/>
    <w:rsid w:val="5C925472"/>
    <w:rsid w:val="5CC93D27"/>
    <w:rsid w:val="5D055995"/>
    <w:rsid w:val="5D5A52C7"/>
    <w:rsid w:val="5D601EB8"/>
    <w:rsid w:val="5D946EF3"/>
    <w:rsid w:val="5DA56542"/>
    <w:rsid w:val="5DBA7177"/>
    <w:rsid w:val="5DBE13B2"/>
    <w:rsid w:val="5DC47D2F"/>
    <w:rsid w:val="5DCC6FE8"/>
    <w:rsid w:val="5DEA07B2"/>
    <w:rsid w:val="5E1E6EF2"/>
    <w:rsid w:val="5EAA6C66"/>
    <w:rsid w:val="5EF552A7"/>
    <w:rsid w:val="5F815B36"/>
    <w:rsid w:val="5FC26473"/>
    <w:rsid w:val="5FCD1D80"/>
    <w:rsid w:val="60343BAD"/>
    <w:rsid w:val="60514633"/>
    <w:rsid w:val="60620F87"/>
    <w:rsid w:val="60810B74"/>
    <w:rsid w:val="60A07495"/>
    <w:rsid w:val="60CD4CC1"/>
    <w:rsid w:val="60EA0710"/>
    <w:rsid w:val="615A1075"/>
    <w:rsid w:val="615D2D3A"/>
    <w:rsid w:val="617A21B3"/>
    <w:rsid w:val="617D3332"/>
    <w:rsid w:val="61EE109B"/>
    <w:rsid w:val="627B7908"/>
    <w:rsid w:val="63295256"/>
    <w:rsid w:val="63485F03"/>
    <w:rsid w:val="637C5F97"/>
    <w:rsid w:val="63995486"/>
    <w:rsid w:val="643A50A8"/>
    <w:rsid w:val="644647C2"/>
    <w:rsid w:val="644665A5"/>
    <w:rsid w:val="64E16957"/>
    <w:rsid w:val="65260F3A"/>
    <w:rsid w:val="653B778C"/>
    <w:rsid w:val="65455E2B"/>
    <w:rsid w:val="655B1BDC"/>
    <w:rsid w:val="65970EFD"/>
    <w:rsid w:val="65A379EB"/>
    <w:rsid w:val="65B523A2"/>
    <w:rsid w:val="65C053FE"/>
    <w:rsid w:val="65C47781"/>
    <w:rsid w:val="65FE7137"/>
    <w:rsid w:val="662002EB"/>
    <w:rsid w:val="666969B0"/>
    <w:rsid w:val="66E83943"/>
    <w:rsid w:val="66ED60F3"/>
    <w:rsid w:val="670F5853"/>
    <w:rsid w:val="674566A0"/>
    <w:rsid w:val="67513297"/>
    <w:rsid w:val="6756036F"/>
    <w:rsid w:val="67844EF0"/>
    <w:rsid w:val="67874F0A"/>
    <w:rsid w:val="67AB06A2"/>
    <w:rsid w:val="67B16D0A"/>
    <w:rsid w:val="67EA67FB"/>
    <w:rsid w:val="67F00D02"/>
    <w:rsid w:val="67FE62F9"/>
    <w:rsid w:val="68126ECA"/>
    <w:rsid w:val="68190258"/>
    <w:rsid w:val="683723A8"/>
    <w:rsid w:val="68A24D23"/>
    <w:rsid w:val="68C83273"/>
    <w:rsid w:val="69670B4F"/>
    <w:rsid w:val="6974106E"/>
    <w:rsid w:val="69C442D8"/>
    <w:rsid w:val="69CA3C55"/>
    <w:rsid w:val="6A031798"/>
    <w:rsid w:val="6A070584"/>
    <w:rsid w:val="6A2151A2"/>
    <w:rsid w:val="6A7A7E1C"/>
    <w:rsid w:val="6A813E93"/>
    <w:rsid w:val="6AB5793C"/>
    <w:rsid w:val="6B463653"/>
    <w:rsid w:val="6B667576"/>
    <w:rsid w:val="6B6F018F"/>
    <w:rsid w:val="6BE77CD8"/>
    <w:rsid w:val="6C317A2F"/>
    <w:rsid w:val="6C384A25"/>
    <w:rsid w:val="6C86527C"/>
    <w:rsid w:val="6D042B59"/>
    <w:rsid w:val="6D455480"/>
    <w:rsid w:val="6D8819DC"/>
    <w:rsid w:val="6DCE3893"/>
    <w:rsid w:val="6DE22280"/>
    <w:rsid w:val="6E66587A"/>
    <w:rsid w:val="6F1C418A"/>
    <w:rsid w:val="6F807C50"/>
    <w:rsid w:val="6F914B78"/>
    <w:rsid w:val="6FAF6E28"/>
    <w:rsid w:val="705F4C76"/>
    <w:rsid w:val="706E35AB"/>
    <w:rsid w:val="70725BEA"/>
    <w:rsid w:val="709F6A85"/>
    <w:rsid w:val="70F705C5"/>
    <w:rsid w:val="713D3EAB"/>
    <w:rsid w:val="71B76282"/>
    <w:rsid w:val="71D83923"/>
    <w:rsid w:val="727A38F6"/>
    <w:rsid w:val="729E548A"/>
    <w:rsid w:val="732F53E4"/>
    <w:rsid w:val="733E5017"/>
    <w:rsid w:val="735E1215"/>
    <w:rsid w:val="736137E7"/>
    <w:rsid w:val="737F2F3A"/>
    <w:rsid w:val="73924632"/>
    <w:rsid w:val="73D6524F"/>
    <w:rsid w:val="74BA60E0"/>
    <w:rsid w:val="74F07A32"/>
    <w:rsid w:val="75807290"/>
    <w:rsid w:val="75BE243F"/>
    <w:rsid w:val="75CB7BF2"/>
    <w:rsid w:val="766964A3"/>
    <w:rsid w:val="767A75B3"/>
    <w:rsid w:val="76896E79"/>
    <w:rsid w:val="769B1EB4"/>
    <w:rsid w:val="76A01B99"/>
    <w:rsid w:val="76CA6BC2"/>
    <w:rsid w:val="77420E4E"/>
    <w:rsid w:val="77585F7B"/>
    <w:rsid w:val="776F73A4"/>
    <w:rsid w:val="77764653"/>
    <w:rsid w:val="77935205"/>
    <w:rsid w:val="77B50FF3"/>
    <w:rsid w:val="780C7697"/>
    <w:rsid w:val="78520C1D"/>
    <w:rsid w:val="7883527A"/>
    <w:rsid w:val="78C04129"/>
    <w:rsid w:val="78D90C17"/>
    <w:rsid w:val="793A2F11"/>
    <w:rsid w:val="794643E8"/>
    <w:rsid w:val="79641CBD"/>
    <w:rsid w:val="7A305DBD"/>
    <w:rsid w:val="7A402A9A"/>
    <w:rsid w:val="7A4B0019"/>
    <w:rsid w:val="7A5E604D"/>
    <w:rsid w:val="7ADB75EF"/>
    <w:rsid w:val="7AEA5956"/>
    <w:rsid w:val="7B100EBC"/>
    <w:rsid w:val="7B106860"/>
    <w:rsid w:val="7B7E3488"/>
    <w:rsid w:val="7B881E48"/>
    <w:rsid w:val="7B937D96"/>
    <w:rsid w:val="7BA02A4C"/>
    <w:rsid w:val="7BB542AE"/>
    <w:rsid w:val="7C1767D4"/>
    <w:rsid w:val="7C2632EC"/>
    <w:rsid w:val="7C4C5859"/>
    <w:rsid w:val="7C703D67"/>
    <w:rsid w:val="7C9C690A"/>
    <w:rsid w:val="7D47455D"/>
    <w:rsid w:val="7D6B7D8D"/>
    <w:rsid w:val="7DBF32B0"/>
    <w:rsid w:val="7DFA7D8C"/>
    <w:rsid w:val="7EAB1087"/>
    <w:rsid w:val="7EB75C7D"/>
    <w:rsid w:val="7ED90FE5"/>
    <w:rsid w:val="7EE051D4"/>
    <w:rsid w:val="7F191940"/>
    <w:rsid w:val="7F3E1EFB"/>
    <w:rsid w:val="7F403EC5"/>
    <w:rsid w:val="7F5C1DD9"/>
    <w:rsid w:val="7F7B2924"/>
    <w:rsid w:val="7F7C1473"/>
    <w:rsid w:val="7F935843"/>
    <w:rsid w:val="7FF576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宋体"/>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26"/>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19">
    <w:name w:val="Default Paragraph Font"/>
    <w:semiHidden/>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_Style 5"/>
    <w:basedOn w:val="1"/>
    <w:qFormat/>
    <w:uiPriority w:val="0"/>
    <w:pPr>
      <w:ind w:firstLine="420" w:firstLineChars="200"/>
    </w:pPr>
  </w:style>
  <w:style w:type="paragraph" w:styleId="7">
    <w:name w:val="Body Text First Indent"/>
    <w:basedOn w:val="8"/>
    <w:next w:val="1"/>
    <w:unhideWhenUsed/>
    <w:qFormat/>
    <w:uiPriority w:val="99"/>
    <w:pPr>
      <w:ind w:firstLine="420" w:firstLineChars="100"/>
    </w:pPr>
    <w:rPr>
      <w:rFonts w:ascii="Calibri" w:hAnsi="Calibri" w:cs="Times New Roman"/>
      <w:kern w:val="2"/>
      <w:szCs w:val="21"/>
    </w:rPr>
  </w:style>
  <w:style w:type="paragraph" w:styleId="8">
    <w:name w:val="Body Text"/>
    <w:basedOn w:val="1"/>
    <w:next w:val="1"/>
    <w:qFormat/>
    <w:uiPriority w:val="0"/>
    <w:pPr>
      <w:spacing w:after="120"/>
    </w:pPr>
    <w:rPr>
      <w:rFonts w:hint="default" w:cs="Times New Roman"/>
      <w:kern w:val="0"/>
      <w:szCs w:val="20"/>
    </w:rPr>
  </w:style>
  <w:style w:type="paragraph" w:styleId="9">
    <w:name w:val="Normal Indent"/>
    <w:basedOn w:val="1"/>
    <w:qFormat/>
    <w:uiPriority w:val="0"/>
    <w:pPr>
      <w:ind w:firstLine="420" w:firstLineChars="200"/>
    </w:pPr>
    <w:rPr>
      <w:rFonts w:hint="default" w:ascii="宋体" w:hAnsi="宋体" w:cs="Times New Roman"/>
    </w:rPr>
  </w:style>
  <w:style w:type="paragraph" w:styleId="10">
    <w:name w:val="caption"/>
    <w:basedOn w:val="1"/>
    <w:next w:val="1"/>
    <w:qFormat/>
    <w:uiPriority w:val="0"/>
    <w:rPr>
      <w:rFonts w:ascii="Arial" w:hAnsi="Arial" w:eastAsia="黑体" w:cs="Arial"/>
      <w:sz w:val="20"/>
    </w:rPr>
  </w:style>
  <w:style w:type="paragraph" w:styleId="11">
    <w:name w:val="Body Text 3"/>
    <w:basedOn w:val="1"/>
    <w:qFormat/>
    <w:uiPriority w:val="0"/>
    <w:pPr>
      <w:spacing w:after="120"/>
    </w:pPr>
    <w:rPr>
      <w:rFonts w:hint="default" w:ascii="宋体" w:hAnsi="宋体" w:cs="Times New Roman"/>
      <w:sz w:val="16"/>
      <w:szCs w:val="16"/>
    </w:rPr>
  </w:style>
  <w:style w:type="paragraph" w:styleId="12">
    <w:name w:val="Plain Text"/>
    <w:basedOn w:val="1"/>
    <w:link w:val="30"/>
    <w:qFormat/>
    <w:uiPriority w:val="0"/>
    <w:rPr>
      <w:rFonts w:hint="default" w:ascii="宋体" w:hAnsi="Courier New" w:cs="Times New Roman"/>
      <w:szCs w:val="20"/>
    </w:rPr>
  </w:style>
  <w:style w:type="paragraph" w:styleId="13">
    <w:name w:val="footer"/>
    <w:basedOn w:val="1"/>
    <w:qFormat/>
    <w:uiPriority w:val="0"/>
    <w:pPr>
      <w:tabs>
        <w:tab w:val="center" w:pos="4153"/>
        <w:tab w:val="right" w:pos="8306"/>
      </w:tabs>
      <w:snapToGrid w:val="0"/>
    </w:pPr>
    <w:rPr>
      <w:rFonts w:hint="default" w:ascii="宋体" w:hAnsi="宋体" w:cs="Times New Roman"/>
      <w:kern w:val="0"/>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index heading"/>
    <w:basedOn w:val="1"/>
    <w:next w:val="16"/>
    <w:qFormat/>
    <w:uiPriority w:val="0"/>
    <w:rPr>
      <w:rFonts w:cs="Times New Roman"/>
    </w:rPr>
  </w:style>
  <w:style w:type="paragraph" w:styleId="16">
    <w:name w:val="index 1"/>
    <w:basedOn w:val="1"/>
    <w:next w:val="1"/>
    <w:qFormat/>
    <w:uiPriority w:val="0"/>
    <w:rPr>
      <w:rFonts w:cs="Times New Roman"/>
    </w:rPr>
  </w:style>
  <w:style w:type="paragraph" w:styleId="1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8">
    <w:name w:val="Title"/>
    <w:basedOn w:val="1"/>
    <w:next w:val="1"/>
    <w:qFormat/>
    <w:uiPriority w:val="0"/>
    <w:pPr>
      <w:spacing w:before="240" w:after="60"/>
      <w:jc w:val="center"/>
      <w:outlineLvl w:val="0"/>
    </w:pPr>
    <w:rPr>
      <w:rFonts w:ascii="Cambria" w:hAnsi="Cambria" w:cs="Times New Roman"/>
      <w:b/>
      <w:bCs/>
      <w:sz w:val="32"/>
      <w:szCs w:val="32"/>
    </w:rPr>
  </w:style>
  <w:style w:type="character" w:styleId="20">
    <w:name w:val="Hyperlink"/>
    <w:qFormat/>
    <w:uiPriority w:val="0"/>
    <w:rPr>
      <w:color w:val="0000FF"/>
      <w:u w:val="single"/>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3">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4">
    <w:name w:val="图"/>
    <w:basedOn w:val="1"/>
    <w:qFormat/>
    <w:uiPriority w:val="0"/>
    <w:pPr>
      <w:keepNext/>
      <w:adjustRightInd w:val="0"/>
      <w:snapToGrid w:val="0"/>
      <w:spacing w:before="60" w:after="60" w:line="300" w:lineRule="auto"/>
      <w:jc w:val="center"/>
    </w:pPr>
    <w:rPr>
      <w:rFonts w:cs="Times New Roman"/>
      <w:spacing w:val="20"/>
      <w:sz w:val="24"/>
    </w:rPr>
  </w:style>
  <w:style w:type="character" w:customStyle="1" w:styleId="25">
    <w:name w:val="标题 2 Char"/>
    <w:link w:val="4"/>
    <w:qFormat/>
    <w:uiPriority w:val="0"/>
    <w:rPr>
      <w:rFonts w:hint="default" w:ascii="Arial" w:hAnsi="Arial" w:eastAsia="黑体" w:cs="Times New Roman"/>
      <w:b/>
      <w:bCs/>
      <w:kern w:val="0"/>
      <w:sz w:val="32"/>
      <w:szCs w:val="32"/>
    </w:rPr>
  </w:style>
  <w:style w:type="character" w:customStyle="1" w:styleId="26">
    <w:name w:val="标题 2 Char1"/>
    <w:link w:val="4"/>
    <w:qFormat/>
    <w:uiPriority w:val="0"/>
    <w:rPr>
      <w:rFonts w:ascii="Arial" w:hAnsi="Arial" w:eastAsia="黑体" w:cs="Times New Roman"/>
      <w:b/>
      <w:bCs/>
      <w:sz w:val="32"/>
      <w:szCs w:val="32"/>
    </w:rPr>
  </w:style>
  <w:style w:type="paragraph" w:customStyle="1" w:styleId="27">
    <w:name w:val="表格文字"/>
    <w:basedOn w:val="1"/>
    <w:next w:val="8"/>
    <w:qFormat/>
    <w:uiPriority w:val="0"/>
    <w:pPr>
      <w:spacing w:before="25" w:after="25" w:line="300" w:lineRule="auto"/>
    </w:pPr>
    <w:rPr>
      <w:rFonts w:ascii="Times" w:hAnsi="Times" w:cs="Times New Roman"/>
      <w:spacing w:val="10"/>
      <w:sz w:val="24"/>
    </w:rPr>
  </w:style>
  <w:style w:type="paragraph" w:customStyle="1" w:styleId="28">
    <w:name w:val="题注4"/>
    <w:basedOn w:val="1"/>
    <w:next w:val="10"/>
    <w:qFormat/>
    <w:uiPriority w:val="0"/>
    <w:pPr>
      <w:ind w:left="-132" w:leftChars="-64" w:right="-50" w:rightChars="-50" w:hanging="2"/>
      <w:jc w:val="center"/>
    </w:pPr>
    <w:rPr>
      <w:rFonts w:cs="Times New Roman"/>
      <w:b/>
      <w:color w:val="FF0000"/>
      <w:lang w:val="en-GB"/>
    </w:rPr>
  </w:style>
  <w:style w:type="paragraph" w:styleId="29">
    <w:name w:val="List Paragraph"/>
    <w:basedOn w:val="1"/>
    <w:unhideWhenUsed/>
    <w:qFormat/>
    <w:uiPriority w:val="99"/>
    <w:pPr>
      <w:ind w:firstLine="420" w:firstLineChars="200"/>
    </w:pPr>
  </w:style>
  <w:style w:type="character" w:customStyle="1" w:styleId="30">
    <w:name w:val="纯文本 Char"/>
    <w:link w:val="12"/>
    <w:qFormat/>
    <w:uiPriority w:val="0"/>
    <w:rPr>
      <w:rFonts w:ascii="宋体" w:hAnsi="Courier New" w:eastAsia="宋体" w:cs="Times New Roman"/>
      <w:kern w:val="2"/>
      <w:sz w:val="21"/>
    </w:rPr>
  </w:style>
  <w:style w:type="paragraph" w:customStyle="1" w:styleId="31">
    <w:name w:val="题注5"/>
    <w:basedOn w:val="1"/>
    <w:next w:val="10"/>
    <w:qFormat/>
    <w:uiPriority w:val="0"/>
    <w:pPr>
      <w:tabs>
        <w:tab w:val="decimal" w:pos="315"/>
        <w:tab w:val="left" w:pos="630"/>
      </w:tabs>
      <w:jc w:val="center"/>
    </w:pPr>
    <w:rPr>
      <w:rFonts w:ascii="Times New Roman" w:hAnsi="Times New Roman"/>
      <w:b/>
      <w:color w:val="000000"/>
      <w:sz w:val="24"/>
      <w:szCs w:val="21"/>
    </w:rPr>
  </w:style>
  <w:style w:type="paragraph" w:customStyle="1" w:styleId="32">
    <w:name w:val="null3"/>
    <w:hidden/>
    <w:qFormat/>
    <w:uiPriority w:val="0"/>
    <w:rPr>
      <w:rFonts w:hint="eastAsia" w:asciiTheme="minorHAnsi" w:hAnsiTheme="minorHAnsi" w:eastAsiaTheme="minorEastAsia" w:cstheme="minorBidi"/>
      <w:lang w:val="en-US" w:eastAsia="zh-Hans"/>
    </w:rPr>
  </w:style>
  <w:style w:type="paragraph" w:customStyle="1" w:styleId="33">
    <w:name w:val="投标正文小四"/>
    <w:basedOn w:val="1"/>
    <w:qFormat/>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F5E179-9150-43D5-9E1B-32BB46A1A9F0}">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1326</Words>
  <Characters>1346</Characters>
  <Lines>52</Lines>
  <Paragraphs>14</Paragraphs>
  <ScaleCrop>false</ScaleCrop>
  <LinksUpToDate>false</LinksUpToDate>
  <CharactersWithSpaces>1751</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2022-05-09T15:30:00Z</dcterms:created>
  <dc:creator>Beautiful Life</dc:creator>
  <cp:lastModifiedBy>张伟财</cp:lastModifiedBy>
  <dcterms:modified xsi:type="dcterms:W3CDTF">2025-10-13T00:59:37Z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32A725FB08F64F0BBE5A7B39C7C3E762_13</vt:lpwstr>
  </property>
  <property fmtid="{D5CDD505-2E9C-101B-9397-08002B2CF9AE}" pid="4" name="KSOTemplateDocerSaveRecord">
    <vt:lpwstr>eyJoZGlkIjoiZjJiYzRjZDg4ODIxMmZkMzVjYzYxNzIzMDEwYjJjY2IiLCJ1c2VySWQiOiI0NDc4NzM5NzgifQ==</vt:lpwstr>
  </property>
</Properties>
</file>