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B3051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附件:3：</w:t>
      </w:r>
    </w:p>
    <w:p w14:paraId="75651B94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采购清单</w:t>
      </w:r>
    </w:p>
    <w:p w14:paraId="1BA94595">
      <w:pPr>
        <w:rPr>
          <w:rFonts w:hint="default"/>
          <w:sz w:val="24"/>
          <w:szCs w:val="32"/>
          <w:lang w:val="en-US" w:eastAsia="zh-CN"/>
        </w:rPr>
      </w:pPr>
    </w:p>
    <w:tbl>
      <w:tblPr>
        <w:tblStyle w:val="2"/>
        <w:tblW w:w="49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085"/>
        <w:gridCol w:w="2485"/>
        <w:gridCol w:w="2253"/>
        <w:gridCol w:w="1290"/>
      </w:tblGrid>
      <w:tr w14:paraId="7DF9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F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作者/编委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7815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（套/本）</w:t>
            </w:r>
          </w:p>
        </w:tc>
      </w:tr>
      <w:tr w14:paraId="143C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《中国药典》2025年版全套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国家药典委员会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9E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《中药材品鉴精要》全套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宋平顺等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63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《中药制剂手册》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中医研究院中药研究所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23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《中药制剂检验技术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夏苗芬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96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《医疗机构制剂认证实践》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E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袁锁中主审；孙路路主编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65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《名贵中药显微图鉴》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江苏科学技术出版社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E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胡浩彬主编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34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《药食同源中药应用指南》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4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苗明三,左艇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59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《中药临床药师培训教学案例100例》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A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唐洪梅,曹俊岭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0E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《小药工-中医传统手工制作活动》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1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小药工-中医传统手工制作活动 孔令谦、徐世杰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40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《芳香中药学》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6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熊磊，赵毅解宇环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31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《香遇杏林--中医芳香应用指引》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5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程志清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8E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《中药材市场常见易混品种鉴别图集》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D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罗霄,雷蕾,文永盛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B7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《名贵中药材的识别与应用》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中国医药科技出版社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A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罗兴洪，任晋生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B0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《图解伤寒论(白话彩插典藏版)》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6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《图解经典编辑部》四川科学技术出版社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0E53B446">
      <w:p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23D32"/>
    <w:rsid w:val="15C309CA"/>
    <w:rsid w:val="1E3A0E88"/>
    <w:rsid w:val="29703235"/>
    <w:rsid w:val="3EAE05C3"/>
    <w:rsid w:val="479618C8"/>
    <w:rsid w:val="5FB53CC2"/>
    <w:rsid w:val="73EF656B"/>
    <w:rsid w:val="741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524</Characters>
  <Lines>0</Lines>
  <Paragraphs>0</Paragraphs>
  <TotalTime>9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2025-07-28T06:45:00Z</dcterms:created>
  <dc:creator>DELL</dc:creator>
  <cp:lastModifiedBy>燕</cp:lastModifiedBy>
  <dcterms:modified xsi:type="dcterms:W3CDTF">2025-08-01T07:39:19Z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eyJoZGlkIjoiMWVmZjBjODNiMjI1YTgzYTQ0YWU5YjdmMjFjOWI4MWUiLCJ1c2VySWQiOiI1MDEzNzQyOTUifQ==</vt:lpwstr>
  </property>
  <property fmtid="{D5CDD505-2E9C-101B-9397-08002B2CF9AE}" pid="4" name="ICV">
    <vt:lpwstr>B42C667D3E234867893FED5C12439AE8_12</vt:lpwstr>
  </property>
</Properties>
</file>